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DA" w:rsidRDefault="0008282B" w:rsidP="0008282B">
      <w:pPr>
        <w:spacing w:after="0" w:line="240" w:lineRule="auto"/>
        <w:jc w:val="center"/>
        <w:rPr>
          <w:b/>
          <w:sz w:val="32"/>
          <w:szCs w:val="32"/>
        </w:rPr>
      </w:pPr>
      <w:r>
        <w:rPr>
          <w:b/>
          <w:sz w:val="32"/>
          <w:szCs w:val="32"/>
        </w:rPr>
        <w:t>Friday, July 29</w:t>
      </w:r>
      <w:r w:rsidRPr="0008282B">
        <w:rPr>
          <w:b/>
          <w:sz w:val="32"/>
          <w:szCs w:val="32"/>
          <w:vertAlign w:val="superscript"/>
        </w:rPr>
        <w:t>th</w:t>
      </w:r>
    </w:p>
    <w:tbl>
      <w:tblPr>
        <w:tblStyle w:val="TableGrid"/>
        <w:tblW w:w="0" w:type="auto"/>
        <w:tblInd w:w="1500" w:type="dxa"/>
        <w:tblLook w:val="04A0"/>
      </w:tblPr>
      <w:tblGrid>
        <w:gridCol w:w="3192"/>
        <w:gridCol w:w="3696"/>
      </w:tblGrid>
      <w:tr w:rsidR="004F41F5" w:rsidTr="00B72165">
        <w:tc>
          <w:tcPr>
            <w:tcW w:w="3192" w:type="dxa"/>
          </w:tcPr>
          <w:p w:rsidR="004F41F5" w:rsidRPr="004F41F5" w:rsidRDefault="004F41F5" w:rsidP="00D30141">
            <w:pPr>
              <w:jc w:val="center"/>
            </w:pPr>
            <w:r w:rsidRPr="004F41F5">
              <w:t>4:30pm</w:t>
            </w:r>
          </w:p>
        </w:tc>
        <w:tc>
          <w:tcPr>
            <w:tcW w:w="3696" w:type="dxa"/>
          </w:tcPr>
          <w:p w:rsidR="004F41F5" w:rsidRPr="004F41F5" w:rsidRDefault="004F41F5" w:rsidP="004F41F5">
            <w:pPr>
              <w:jc w:val="center"/>
            </w:pPr>
            <w:r w:rsidRPr="004F41F5">
              <w:t>Registration</w:t>
            </w:r>
            <w:r>
              <w:t xml:space="preserve"> &amp; Exhibit Hall</w:t>
            </w:r>
            <w:r w:rsidRPr="004F41F5">
              <w:t xml:space="preserve"> open</w:t>
            </w:r>
          </w:p>
        </w:tc>
      </w:tr>
      <w:tr w:rsidR="004F41F5" w:rsidTr="00B72165">
        <w:tc>
          <w:tcPr>
            <w:tcW w:w="3192" w:type="dxa"/>
          </w:tcPr>
          <w:p w:rsidR="004F41F5" w:rsidRPr="004F41F5" w:rsidRDefault="008B415E" w:rsidP="00D30141">
            <w:pPr>
              <w:jc w:val="center"/>
            </w:pPr>
            <w:r>
              <w:t>6:30pm – 7:4</w:t>
            </w:r>
            <w:r w:rsidR="004F41F5" w:rsidRPr="004F41F5">
              <w:t>5pm</w:t>
            </w:r>
          </w:p>
        </w:tc>
        <w:tc>
          <w:tcPr>
            <w:tcW w:w="3696" w:type="dxa"/>
          </w:tcPr>
          <w:p w:rsidR="004F41F5" w:rsidRPr="00EE31B7" w:rsidRDefault="004F41F5" w:rsidP="004F41F5">
            <w:pPr>
              <w:jc w:val="center"/>
              <w:rPr>
                <w:b/>
                <w:i/>
                <w:color w:val="808080" w:themeColor="background1" w:themeShade="80"/>
              </w:rPr>
            </w:pPr>
            <w:r w:rsidRPr="00EE31B7">
              <w:rPr>
                <w:b/>
                <w:i/>
                <w:color w:val="808080" w:themeColor="background1" w:themeShade="80"/>
              </w:rPr>
              <w:t>The History of HQHVSN</w:t>
            </w:r>
          </w:p>
          <w:p w:rsidR="004F41F5" w:rsidRPr="004F41F5" w:rsidRDefault="00DC1C9D" w:rsidP="004F41F5">
            <w:pPr>
              <w:jc w:val="center"/>
            </w:pPr>
            <w:r w:rsidRPr="00571EAC">
              <w:t>Philip A. Bushby, DVM, MS, DACVS</w:t>
            </w:r>
          </w:p>
        </w:tc>
      </w:tr>
      <w:tr w:rsidR="004F41F5" w:rsidTr="00B72165">
        <w:tc>
          <w:tcPr>
            <w:tcW w:w="3192" w:type="dxa"/>
          </w:tcPr>
          <w:p w:rsidR="004F41F5" w:rsidRPr="004F41F5" w:rsidRDefault="008B415E" w:rsidP="00D30141">
            <w:pPr>
              <w:jc w:val="center"/>
            </w:pPr>
            <w:r>
              <w:t>7:45pm – 9:00</w:t>
            </w:r>
            <w:r w:rsidR="004F41F5" w:rsidRPr="004F41F5">
              <w:t>pm</w:t>
            </w:r>
          </w:p>
        </w:tc>
        <w:tc>
          <w:tcPr>
            <w:tcW w:w="3696" w:type="dxa"/>
          </w:tcPr>
          <w:p w:rsidR="004F41F5" w:rsidRPr="004F41F5" w:rsidRDefault="004F41F5" w:rsidP="004F41F5">
            <w:pPr>
              <w:jc w:val="center"/>
            </w:pPr>
            <w:r w:rsidRPr="004F41F5">
              <w:t>Welcome Reception</w:t>
            </w:r>
          </w:p>
        </w:tc>
      </w:tr>
    </w:tbl>
    <w:p w:rsidR="0008282B" w:rsidRPr="00DC1C9D" w:rsidRDefault="0008282B" w:rsidP="0097600F">
      <w:pPr>
        <w:spacing w:after="0" w:line="240" w:lineRule="auto"/>
        <w:rPr>
          <w:b/>
          <w:sz w:val="16"/>
          <w:szCs w:val="16"/>
        </w:rPr>
      </w:pPr>
    </w:p>
    <w:p w:rsidR="00630CDA" w:rsidRDefault="00E407F6" w:rsidP="00E407F6">
      <w:pPr>
        <w:spacing w:after="0" w:line="240" w:lineRule="auto"/>
        <w:jc w:val="center"/>
        <w:rPr>
          <w:b/>
          <w:sz w:val="32"/>
          <w:szCs w:val="32"/>
        </w:rPr>
      </w:pPr>
      <w:r>
        <w:rPr>
          <w:b/>
          <w:sz w:val="32"/>
          <w:szCs w:val="32"/>
        </w:rPr>
        <w:t>Saturday, July 30</w:t>
      </w:r>
      <w:r w:rsidRPr="00E407F6">
        <w:rPr>
          <w:b/>
          <w:sz w:val="32"/>
          <w:szCs w:val="32"/>
          <w:vertAlign w:val="superscript"/>
        </w:rPr>
        <w:t>th</w:t>
      </w:r>
      <w:r>
        <w:rPr>
          <w:b/>
          <w:sz w:val="32"/>
          <w:szCs w:val="32"/>
        </w:rPr>
        <w:t xml:space="preserve"> </w:t>
      </w:r>
    </w:p>
    <w:tbl>
      <w:tblPr>
        <w:tblStyle w:val="TableGrid"/>
        <w:tblW w:w="10980" w:type="dxa"/>
        <w:tblInd w:w="-702" w:type="dxa"/>
        <w:tblLayout w:type="fixed"/>
        <w:tblLook w:val="04A0"/>
      </w:tblPr>
      <w:tblGrid>
        <w:gridCol w:w="1980"/>
        <w:gridCol w:w="2340"/>
        <w:gridCol w:w="2070"/>
        <w:gridCol w:w="2340"/>
        <w:gridCol w:w="2250"/>
      </w:tblGrid>
      <w:tr w:rsidR="00630CDA" w:rsidRPr="0058135C" w:rsidTr="00DC1C9D">
        <w:trPr>
          <w:trHeight w:val="260"/>
        </w:trPr>
        <w:tc>
          <w:tcPr>
            <w:tcW w:w="1980" w:type="dxa"/>
            <w:tcBorders>
              <w:bottom w:val="single" w:sz="4" w:space="0" w:color="auto"/>
            </w:tcBorders>
            <w:shd w:val="clear" w:color="auto" w:fill="E36C0A" w:themeFill="accent6" w:themeFillShade="BF"/>
          </w:tcPr>
          <w:p w:rsidR="00630CDA" w:rsidRPr="0058135C" w:rsidRDefault="00630CDA" w:rsidP="00E407F6">
            <w:pPr>
              <w:rPr>
                <w:b/>
              </w:rPr>
            </w:pPr>
            <w:r w:rsidRPr="7138787E">
              <w:rPr>
                <w:rFonts w:ascii="Calibri" w:eastAsia="Calibri" w:hAnsi="Calibri" w:cs="Calibri"/>
                <w:b/>
                <w:bCs/>
              </w:rPr>
              <w:t>TIME</w:t>
            </w:r>
          </w:p>
        </w:tc>
        <w:tc>
          <w:tcPr>
            <w:tcW w:w="2340" w:type="dxa"/>
            <w:tcBorders>
              <w:bottom w:val="single" w:sz="4" w:space="0" w:color="auto"/>
            </w:tcBorders>
            <w:shd w:val="clear" w:color="auto" w:fill="E36C0A" w:themeFill="accent6" w:themeFillShade="BF"/>
          </w:tcPr>
          <w:p w:rsidR="00630CDA" w:rsidRPr="0058135C" w:rsidRDefault="00630CDA" w:rsidP="00E407F6">
            <w:pPr>
              <w:jc w:val="center"/>
              <w:rPr>
                <w:b/>
              </w:rPr>
            </w:pPr>
            <w:r w:rsidRPr="7138787E">
              <w:rPr>
                <w:rFonts w:ascii="Calibri" w:eastAsia="Calibri" w:hAnsi="Calibri" w:cs="Calibri"/>
                <w:b/>
                <w:bCs/>
              </w:rPr>
              <w:t>DVM</w:t>
            </w:r>
          </w:p>
        </w:tc>
        <w:tc>
          <w:tcPr>
            <w:tcW w:w="2070" w:type="dxa"/>
            <w:tcBorders>
              <w:bottom w:val="single" w:sz="4" w:space="0" w:color="auto"/>
            </w:tcBorders>
            <w:shd w:val="clear" w:color="auto" w:fill="E36C0A" w:themeFill="accent6" w:themeFillShade="BF"/>
          </w:tcPr>
          <w:p w:rsidR="00630CDA" w:rsidRPr="0058135C" w:rsidRDefault="00630CDA" w:rsidP="00E407F6">
            <w:pPr>
              <w:jc w:val="center"/>
              <w:rPr>
                <w:rFonts w:cs="Calibri"/>
                <w:b/>
                <w:color w:val="000000"/>
              </w:rPr>
            </w:pPr>
            <w:r w:rsidRPr="7138787E">
              <w:rPr>
                <w:rFonts w:ascii="Calibri" w:eastAsia="Calibri" w:hAnsi="Calibri" w:cs="Calibri"/>
                <w:b/>
                <w:bCs/>
                <w:color w:val="000000" w:themeColor="text1"/>
              </w:rPr>
              <w:t>LVT</w:t>
            </w:r>
          </w:p>
        </w:tc>
        <w:tc>
          <w:tcPr>
            <w:tcW w:w="2340" w:type="dxa"/>
            <w:tcBorders>
              <w:bottom w:val="single" w:sz="4" w:space="0" w:color="auto"/>
            </w:tcBorders>
            <w:shd w:val="clear" w:color="auto" w:fill="E36C0A" w:themeFill="accent6" w:themeFillShade="BF"/>
          </w:tcPr>
          <w:p w:rsidR="00630CDA" w:rsidRPr="008B415E" w:rsidRDefault="00630CDA" w:rsidP="008B415E">
            <w:pPr>
              <w:jc w:val="center"/>
              <w:rPr>
                <w:rFonts w:cs="Calibri"/>
                <w:b/>
                <w:color w:val="000000"/>
              </w:rPr>
            </w:pPr>
            <w:r w:rsidRPr="7138787E">
              <w:rPr>
                <w:rFonts w:ascii="Calibri" w:eastAsia="Calibri" w:hAnsi="Calibri" w:cs="Calibri"/>
                <w:b/>
                <w:bCs/>
                <w:color w:val="000000" w:themeColor="text1"/>
              </w:rPr>
              <w:t>Management</w:t>
            </w:r>
          </w:p>
        </w:tc>
        <w:tc>
          <w:tcPr>
            <w:tcW w:w="2250" w:type="dxa"/>
            <w:tcBorders>
              <w:bottom w:val="single" w:sz="4" w:space="0" w:color="auto"/>
            </w:tcBorders>
            <w:shd w:val="clear" w:color="auto" w:fill="E36C0A" w:themeFill="accent6" w:themeFillShade="BF"/>
          </w:tcPr>
          <w:p w:rsidR="00630CDA" w:rsidRPr="0058135C" w:rsidRDefault="00630CDA" w:rsidP="00E407F6">
            <w:pPr>
              <w:tabs>
                <w:tab w:val="left" w:pos="1155"/>
              </w:tabs>
              <w:jc w:val="center"/>
              <w:rPr>
                <w:b/>
              </w:rPr>
            </w:pPr>
            <w:r w:rsidRPr="7138787E">
              <w:rPr>
                <w:rFonts w:ascii="Calibri" w:eastAsia="Calibri" w:hAnsi="Calibri" w:cs="Calibri"/>
                <w:b/>
                <w:bCs/>
              </w:rPr>
              <w:t>Staff/Volunteer</w:t>
            </w:r>
          </w:p>
        </w:tc>
      </w:tr>
      <w:tr w:rsidR="00630CDA" w:rsidRPr="0058135C" w:rsidTr="00DC1C9D">
        <w:trPr>
          <w:trHeight w:val="872"/>
        </w:trPr>
        <w:tc>
          <w:tcPr>
            <w:tcW w:w="1980" w:type="dxa"/>
            <w:tcBorders>
              <w:bottom w:val="single" w:sz="4" w:space="0" w:color="auto"/>
            </w:tcBorders>
            <w:shd w:val="clear" w:color="auto" w:fill="auto"/>
          </w:tcPr>
          <w:p w:rsidR="00630CDA" w:rsidRPr="00EF0656" w:rsidRDefault="00630CDA" w:rsidP="00E407F6">
            <w:r w:rsidRPr="7138787E">
              <w:rPr>
                <w:rFonts w:ascii="Calibri" w:eastAsia="Calibri" w:hAnsi="Calibri" w:cs="Calibri"/>
              </w:rPr>
              <w:t>8:30</w:t>
            </w:r>
            <w:r w:rsidR="00E407F6">
              <w:rPr>
                <w:rFonts w:ascii="Calibri" w:eastAsia="Calibri" w:hAnsi="Calibri" w:cs="Calibri"/>
              </w:rPr>
              <w:t>am</w:t>
            </w:r>
            <w:r w:rsidRPr="7138787E">
              <w:rPr>
                <w:rFonts w:ascii="Calibri" w:eastAsia="Calibri" w:hAnsi="Calibri" w:cs="Calibri"/>
              </w:rPr>
              <w:t xml:space="preserve"> – 9:30</w:t>
            </w:r>
            <w:r w:rsidR="00E407F6">
              <w:rPr>
                <w:rFonts w:ascii="Calibri" w:eastAsia="Calibri" w:hAnsi="Calibri" w:cs="Calibri"/>
              </w:rPr>
              <w:t>am</w:t>
            </w:r>
            <w:r w:rsidRPr="7138787E">
              <w:rPr>
                <w:rFonts w:ascii="Calibri" w:eastAsia="Calibri" w:hAnsi="Calibri" w:cs="Calibri"/>
              </w:rPr>
              <w:t xml:space="preserve"> </w:t>
            </w:r>
          </w:p>
        </w:tc>
        <w:tc>
          <w:tcPr>
            <w:tcW w:w="2340" w:type="dxa"/>
            <w:tcBorders>
              <w:bottom w:val="single" w:sz="4" w:space="0" w:color="auto"/>
            </w:tcBorders>
            <w:shd w:val="clear" w:color="auto" w:fill="auto"/>
          </w:tcPr>
          <w:p w:rsidR="00630CDA" w:rsidRPr="00EE31B7" w:rsidRDefault="00630CDA" w:rsidP="00630CDA">
            <w:pPr>
              <w:rPr>
                <w:b/>
                <w:i/>
                <w:color w:val="808080" w:themeColor="background1" w:themeShade="80"/>
              </w:rPr>
            </w:pPr>
            <w:r w:rsidRPr="00EE31B7">
              <w:rPr>
                <w:b/>
                <w:i/>
                <w:color w:val="808080" w:themeColor="background1" w:themeShade="80"/>
              </w:rPr>
              <w:t>Overview of Spay/Neuter Literature</w:t>
            </w:r>
          </w:p>
          <w:p w:rsidR="00630CDA" w:rsidRPr="00E407F6" w:rsidRDefault="00630CDA" w:rsidP="00E407F6">
            <w:pPr>
              <w:rPr>
                <w:b/>
                <w:bCs/>
              </w:rPr>
            </w:pPr>
            <w:r w:rsidRPr="00E407F6">
              <w:t>Margaret R. Slater, DVM, PhD</w:t>
            </w:r>
          </w:p>
        </w:tc>
        <w:tc>
          <w:tcPr>
            <w:tcW w:w="2070" w:type="dxa"/>
            <w:tcBorders>
              <w:bottom w:val="single" w:sz="4" w:space="0" w:color="auto"/>
            </w:tcBorders>
            <w:shd w:val="clear" w:color="auto" w:fill="auto"/>
          </w:tcPr>
          <w:p w:rsidR="00630CDA" w:rsidRPr="00EE31B7" w:rsidRDefault="00630CDA" w:rsidP="00630CDA">
            <w:pPr>
              <w:rPr>
                <w:b/>
                <w:i/>
                <w:color w:val="808080" w:themeColor="background1" w:themeShade="80"/>
              </w:rPr>
            </w:pPr>
            <w:r w:rsidRPr="00EE31B7">
              <w:rPr>
                <w:b/>
                <w:i/>
                <w:color w:val="808080" w:themeColor="background1" w:themeShade="80"/>
              </w:rPr>
              <w:t>Infectious Disease Control</w:t>
            </w:r>
            <w:r w:rsidR="00B25854">
              <w:rPr>
                <w:b/>
                <w:i/>
                <w:color w:val="808080" w:themeColor="background1" w:themeShade="80"/>
              </w:rPr>
              <w:t xml:space="preserve"> in a High Volume Setting</w:t>
            </w:r>
          </w:p>
          <w:p w:rsidR="00630CDA" w:rsidRDefault="00630CDA" w:rsidP="00630CDA">
            <w:r w:rsidRPr="007234E1">
              <w:t>Holly Putnam, DVM</w:t>
            </w:r>
          </w:p>
          <w:p w:rsidR="00630CDA" w:rsidRPr="0058135C" w:rsidRDefault="00630CDA" w:rsidP="00E407F6"/>
        </w:tc>
        <w:tc>
          <w:tcPr>
            <w:tcW w:w="2340" w:type="dxa"/>
            <w:shd w:val="clear" w:color="auto" w:fill="auto"/>
          </w:tcPr>
          <w:p w:rsidR="00630CDA" w:rsidRPr="00EE31B7" w:rsidRDefault="00630CDA" w:rsidP="00630CDA">
            <w:pPr>
              <w:rPr>
                <w:b/>
                <w:i/>
                <w:color w:val="808080" w:themeColor="background1" w:themeShade="80"/>
              </w:rPr>
            </w:pPr>
            <w:r w:rsidRPr="00EE31B7">
              <w:rPr>
                <w:b/>
                <w:i/>
                <w:color w:val="808080" w:themeColor="background1" w:themeShade="80"/>
              </w:rPr>
              <w:t>Promoting Shelter Staff Wellness</w:t>
            </w:r>
          </w:p>
          <w:p w:rsidR="00630CDA" w:rsidRPr="0058135C" w:rsidRDefault="00630CDA" w:rsidP="00E407F6">
            <w:r>
              <w:t>Tom Geroy</w:t>
            </w:r>
          </w:p>
        </w:tc>
        <w:tc>
          <w:tcPr>
            <w:tcW w:w="2250" w:type="dxa"/>
            <w:shd w:val="clear" w:color="auto" w:fill="auto"/>
          </w:tcPr>
          <w:p w:rsidR="00630CDA" w:rsidRPr="00EE31B7" w:rsidRDefault="00630CDA" w:rsidP="00630CDA">
            <w:pPr>
              <w:rPr>
                <w:rFonts w:cs="Times New Roman"/>
                <w:b/>
                <w:i/>
                <w:color w:val="808080" w:themeColor="background1" w:themeShade="80"/>
              </w:rPr>
            </w:pPr>
            <w:r w:rsidRPr="00EE31B7">
              <w:rPr>
                <w:rFonts w:cs="Times New Roman"/>
                <w:b/>
                <w:i/>
                <w:color w:val="808080" w:themeColor="background1" w:themeShade="80"/>
              </w:rPr>
              <w:t>Frightened Fido and Terrified Tabby</w:t>
            </w:r>
          </w:p>
          <w:p w:rsidR="00630CDA" w:rsidRPr="0097600F" w:rsidRDefault="00630CDA" w:rsidP="00E407F6">
            <w:pPr>
              <w:rPr>
                <w:rFonts w:cs="Times New Roman"/>
              </w:rPr>
            </w:pPr>
            <w:r w:rsidRPr="00571EAC">
              <w:rPr>
                <w:rFonts w:cs="Times New Roman"/>
              </w:rPr>
              <w:t xml:space="preserve">Kelley Bollen, </w:t>
            </w:r>
            <w:r>
              <w:rPr>
                <w:rStyle w:val="xapple-style-span"/>
                <w:rFonts w:eastAsia="Times New Roman"/>
                <w:bCs/>
                <w:color w:val="000000"/>
              </w:rPr>
              <w:t xml:space="preserve"> </w:t>
            </w:r>
            <w:r w:rsidRPr="00571EAC">
              <w:rPr>
                <w:rStyle w:val="xapple-style-span"/>
                <w:rFonts w:eastAsia="Times New Roman"/>
                <w:bCs/>
                <w:color w:val="000000"/>
              </w:rPr>
              <w:t>MS, CABC</w:t>
            </w:r>
          </w:p>
        </w:tc>
      </w:tr>
      <w:tr w:rsidR="00630CDA" w:rsidRPr="0058135C" w:rsidTr="00DC1C9D">
        <w:trPr>
          <w:trHeight w:val="773"/>
        </w:trPr>
        <w:tc>
          <w:tcPr>
            <w:tcW w:w="1980" w:type="dxa"/>
            <w:shd w:val="clear" w:color="auto" w:fill="auto"/>
          </w:tcPr>
          <w:p w:rsidR="00630CDA" w:rsidRPr="00EF0656" w:rsidRDefault="00630CDA" w:rsidP="00E407F6">
            <w:r>
              <w:t>9:45</w:t>
            </w:r>
            <w:r w:rsidR="00E407F6">
              <w:t>am</w:t>
            </w:r>
            <w:r>
              <w:t xml:space="preserve"> – 10:45</w:t>
            </w:r>
            <w:r w:rsidR="00E407F6">
              <w:t>am</w:t>
            </w:r>
          </w:p>
        </w:tc>
        <w:tc>
          <w:tcPr>
            <w:tcW w:w="2340" w:type="dxa"/>
            <w:tcBorders>
              <w:bottom w:val="single" w:sz="4" w:space="0" w:color="auto"/>
            </w:tcBorders>
            <w:shd w:val="clear" w:color="auto" w:fill="auto"/>
          </w:tcPr>
          <w:p w:rsidR="0009153C" w:rsidRPr="0009153C" w:rsidRDefault="0009153C" w:rsidP="0009153C">
            <w:pPr>
              <w:shd w:val="clear" w:color="auto" w:fill="FFFFFF"/>
              <w:rPr>
                <w:rFonts w:ascii="Calibri" w:hAnsi="Calibri"/>
                <w:b/>
                <w:bCs/>
                <w:i/>
                <w:color w:val="808080" w:themeColor="background1" w:themeShade="80"/>
              </w:rPr>
            </w:pPr>
            <w:r w:rsidRPr="0009153C">
              <w:rPr>
                <w:rFonts w:ascii="Calibri" w:hAnsi="Calibri"/>
                <w:b/>
                <w:bCs/>
                <w:i/>
                <w:color w:val="808080" w:themeColor="background1" w:themeShade="80"/>
              </w:rPr>
              <w:t>What’s trending in HSHVSN?</w:t>
            </w:r>
          </w:p>
          <w:p w:rsidR="00630CDA" w:rsidRPr="00E407F6" w:rsidRDefault="00630CDA" w:rsidP="0009153C">
            <w:pPr>
              <w:rPr>
                <w:rFonts w:cs="Microsoft Sans Serif"/>
              </w:rPr>
            </w:pPr>
            <w:r w:rsidRPr="00E407F6">
              <w:t>Michelle Amtower, DVM</w:t>
            </w:r>
          </w:p>
        </w:tc>
        <w:tc>
          <w:tcPr>
            <w:tcW w:w="2070" w:type="dxa"/>
            <w:tcBorders>
              <w:bottom w:val="single" w:sz="4" w:space="0" w:color="auto"/>
            </w:tcBorders>
            <w:shd w:val="clear" w:color="auto" w:fill="auto"/>
          </w:tcPr>
          <w:p w:rsidR="00630CDA" w:rsidRPr="00EE31B7" w:rsidRDefault="00630CDA" w:rsidP="00630CDA">
            <w:pPr>
              <w:rPr>
                <w:b/>
                <w:i/>
                <w:color w:val="808080" w:themeColor="background1" w:themeShade="80"/>
              </w:rPr>
            </w:pPr>
            <w:r w:rsidRPr="00EE31B7">
              <w:rPr>
                <w:b/>
                <w:i/>
                <w:color w:val="808080" w:themeColor="background1" w:themeShade="80"/>
              </w:rPr>
              <w:t>Pediatric Care in the Animal Shelter</w:t>
            </w:r>
          </w:p>
          <w:p w:rsidR="00630CDA" w:rsidRPr="00571EAC" w:rsidRDefault="00630CDA" w:rsidP="00630CDA">
            <w:pPr>
              <w:pStyle w:val="Heading2"/>
              <w:shd w:val="clear" w:color="auto" w:fill="FFFFFF"/>
              <w:spacing w:before="0" w:beforeAutospacing="0" w:after="0" w:afterAutospacing="0"/>
              <w:textAlignment w:val="baseline"/>
              <w:outlineLvl w:val="1"/>
              <w:rPr>
                <w:rFonts w:asciiTheme="minorHAnsi" w:hAnsiTheme="minorHAnsi" w:cs="Arial"/>
                <w:b w:val="0"/>
                <w:color w:val="000000"/>
                <w:spacing w:val="15"/>
                <w:sz w:val="22"/>
                <w:szCs w:val="22"/>
              </w:rPr>
            </w:pPr>
            <w:r w:rsidRPr="00571EAC">
              <w:rPr>
                <w:rFonts w:asciiTheme="minorHAnsi" w:hAnsiTheme="minorHAnsi"/>
                <w:b w:val="0"/>
                <w:sz w:val="22"/>
                <w:szCs w:val="22"/>
              </w:rPr>
              <w:t>Elizabeth Berliner</w:t>
            </w:r>
            <w:r>
              <w:rPr>
                <w:rFonts w:asciiTheme="minorHAnsi" w:hAnsiTheme="minorHAnsi"/>
                <w:b w:val="0"/>
                <w:sz w:val="22"/>
                <w:szCs w:val="22"/>
              </w:rPr>
              <w:t>, DVM, MA, DABVP</w:t>
            </w:r>
            <w:r w:rsidRPr="00571EAC">
              <w:rPr>
                <w:rFonts w:asciiTheme="minorHAnsi" w:hAnsiTheme="minorHAnsi" w:cs="Arial"/>
                <w:b w:val="0"/>
                <w:color w:val="000000"/>
                <w:spacing w:val="15"/>
                <w:sz w:val="22"/>
                <w:szCs w:val="22"/>
              </w:rPr>
              <w:t xml:space="preserve"> </w:t>
            </w:r>
          </w:p>
          <w:p w:rsidR="00630CDA" w:rsidRPr="00F45B8D" w:rsidRDefault="00630CDA" w:rsidP="00E407F6"/>
        </w:tc>
        <w:tc>
          <w:tcPr>
            <w:tcW w:w="2340" w:type="dxa"/>
            <w:tcBorders>
              <w:bottom w:val="single" w:sz="4" w:space="0" w:color="auto"/>
            </w:tcBorders>
            <w:shd w:val="clear" w:color="auto" w:fill="auto"/>
          </w:tcPr>
          <w:p w:rsidR="00630CDA" w:rsidRPr="00EE31B7" w:rsidRDefault="00630CDA" w:rsidP="00630CDA">
            <w:pPr>
              <w:rPr>
                <w:rFonts w:eastAsia="Times New Roman" w:cs="Helvetica"/>
                <w:b/>
                <w:i/>
                <w:color w:val="808080" w:themeColor="background1" w:themeShade="80"/>
              </w:rPr>
            </w:pPr>
            <w:r w:rsidRPr="00EE31B7">
              <w:rPr>
                <w:rFonts w:eastAsia="Times New Roman" w:cs="Helvetica"/>
                <w:b/>
                <w:i/>
                <w:color w:val="808080" w:themeColor="background1" w:themeShade="80"/>
              </w:rPr>
              <w:t>How to Engage Your Community to Keep People and Pets Together!</w:t>
            </w:r>
          </w:p>
          <w:p w:rsidR="00630CDA" w:rsidRPr="00571EAC" w:rsidRDefault="00630CDA" w:rsidP="00630CDA">
            <w:pPr>
              <w:rPr>
                <w:color w:val="000000"/>
              </w:rPr>
            </w:pPr>
            <w:r w:rsidRPr="00571EAC">
              <w:rPr>
                <w:color w:val="000000"/>
              </w:rPr>
              <w:t>Margaret R. Slater, DVM, PhD</w:t>
            </w:r>
            <w:r w:rsidR="00DC1C9D">
              <w:rPr>
                <w:color w:val="000000"/>
              </w:rPr>
              <w:t xml:space="preserve"> and</w:t>
            </w:r>
          </w:p>
          <w:p w:rsidR="00630CDA" w:rsidRPr="00630CDA" w:rsidRDefault="00630CDA" w:rsidP="00E407F6">
            <w:pPr>
              <w:rPr>
                <w:color w:val="000000"/>
              </w:rPr>
            </w:pPr>
            <w:r w:rsidRPr="00571EAC">
              <w:rPr>
                <w:color w:val="000000"/>
              </w:rPr>
              <w:t>Colleen Doherty</w:t>
            </w:r>
          </w:p>
        </w:tc>
        <w:tc>
          <w:tcPr>
            <w:tcW w:w="2250" w:type="dxa"/>
            <w:tcBorders>
              <w:bottom w:val="single" w:sz="4" w:space="0" w:color="auto"/>
            </w:tcBorders>
            <w:shd w:val="clear" w:color="auto" w:fill="auto"/>
          </w:tcPr>
          <w:p w:rsidR="00630CDA" w:rsidRPr="00EE31B7" w:rsidRDefault="00630CDA" w:rsidP="00630CDA">
            <w:pPr>
              <w:rPr>
                <w:rFonts w:cs="Times New Roman"/>
                <w:b/>
                <w:i/>
                <w:color w:val="808080" w:themeColor="background1" w:themeShade="80"/>
              </w:rPr>
            </w:pPr>
            <w:r w:rsidRPr="00EE31B7">
              <w:rPr>
                <w:rFonts w:cs="Times New Roman"/>
                <w:b/>
                <w:i/>
                <w:color w:val="808080" w:themeColor="background1" w:themeShade="80"/>
              </w:rPr>
              <w:t>How Much Wood Could A Woodchuck Chuck If A Woodchuck Could Chuck Wood?</w:t>
            </w:r>
          </w:p>
          <w:p w:rsidR="00630CDA" w:rsidRPr="0097600F" w:rsidRDefault="00630CDA" w:rsidP="00E407F6">
            <w:pPr>
              <w:rPr>
                <w:rFonts w:cs="Times New Roman"/>
              </w:rPr>
            </w:pPr>
            <w:r w:rsidRPr="00571EAC">
              <w:rPr>
                <w:rFonts w:cs="Times New Roman"/>
              </w:rPr>
              <w:t xml:space="preserve">Kelley Bollen, </w:t>
            </w:r>
            <w:r w:rsidRPr="00571EAC">
              <w:rPr>
                <w:rStyle w:val="xapple-style-span"/>
                <w:rFonts w:eastAsia="Times New Roman"/>
                <w:bCs/>
                <w:color w:val="000000"/>
              </w:rPr>
              <w:t xml:space="preserve"> MS, CABC</w:t>
            </w:r>
          </w:p>
        </w:tc>
      </w:tr>
      <w:tr w:rsidR="00630CDA" w:rsidRPr="0058135C" w:rsidTr="00DC1C9D">
        <w:trPr>
          <w:trHeight w:val="710"/>
        </w:trPr>
        <w:tc>
          <w:tcPr>
            <w:tcW w:w="1980" w:type="dxa"/>
            <w:tcBorders>
              <w:bottom w:val="single" w:sz="4" w:space="0" w:color="auto"/>
            </w:tcBorders>
          </w:tcPr>
          <w:p w:rsidR="00630CDA" w:rsidRPr="0058135C" w:rsidRDefault="00630CDA" w:rsidP="00E407F6">
            <w:r w:rsidRPr="7138787E">
              <w:rPr>
                <w:rFonts w:ascii="Calibri" w:eastAsia="Calibri" w:hAnsi="Calibri" w:cs="Calibri"/>
              </w:rPr>
              <w:t>11:00</w:t>
            </w:r>
            <w:r w:rsidR="00E407F6">
              <w:rPr>
                <w:rFonts w:ascii="Calibri" w:eastAsia="Calibri" w:hAnsi="Calibri" w:cs="Calibri"/>
              </w:rPr>
              <w:t>am –</w:t>
            </w:r>
            <w:r w:rsidRPr="7138787E">
              <w:rPr>
                <w:rFonts w:ascii="Calibri" w:eastAsia="Calibri" w:hAnsi="Calibri" w:cs="Calibri"/>
              </w:rPr>
              <w:t>12:00</w:t>
            </w:r>
            <w:r w:rsidR="00E407F6">
              <w:rPr>
                <w:rFonts w:ascii="Calibri" w:eastAsia="Calibri" w:hAnsi="Calibri" w:cs="Calibri"/>
              </w:rPr>
              <w:t>pm</w:t>
            </w:r>
          </w:p>
        </w:tc>
        <w:tc>
          <w:tcPr>
            <w:tcW w:w="2340" w:type="dxa"/>
            <w:tcBorders>
              <w:bottom w:val="single" w:sz="4" w:space="0" w:color="auto"/>
            </w:tcBorders>
            <w:shd w:val="clear" w:color="auto" w:fill="auto"/>
          </w:tcPr>
          <w:p w:rsidR="00DC1C9D" w:rsidRPr="00EE31B7" w:rsidRDefault="00DC1C9D" w:rsidP="00DC1C9D">
            <w:pPr>
              <w:rPr>
                <w:b/>
                <w:bCs/>
                <w:i/>
                <w:color w:val="808080" w:themeColor="background1" w:themeShade="80"/>
              </w:rPr>
            </w:pPr>
            <w:r w:rsidRPr="00EE31B7">
              <w:rPr>
                <w:b/>
                <w:bCs/>
                <w:i/>
                <w:color w:val="808080" w:themeColor="background1" w:themeShade="80"/>
              </w:rPr>
              <w:t>Emergency and Critical Care in the Shelter and Spay/Neuter Clinic</w:t>
            </w:r>
          </w:p>
          <w:p w:rsidR="00DC1C9D" w:rsidRPr="00DC1C9D" w:rsidRDefault="00DC1C9D" w:rsidP="00DC1C9D">
            <w:r w:rsidRPr="00DC1C9D">
              <w:t xml:space="preserve">Gretchen </w:t>
            </w:r>
            <w:proofErr w:type="spellStart"/>
            <w:r w:rsidRPr="00DC1C9D">
              <w:t>Schoeffler</w:t>
            </w:r>
            <w:proofErr w:type="spellEnd"/>
            <w:r w:rsidRPr="00DC1C9D">
              <w:t>, DVM, DACVECC</w:t>
            </w:r>
          </w:p>
          <w:p w:rsidR="00DC1C9D" w:rsidRPr="00EF0656" w:rsidRDefault="00DC1C9D" w:rsidP="00E407F6">
            <w:pPr>
              <w:rPr>
                <w:rFonts w:cs="Microsoft Sans Serif"/>
              </w:rPr>
            </w:pPr>
          </w:p>
        </w:tc>
        <w:tc>
          <w:tcPr>
            <w:tcW w:w="2070" w:type="dxa"/>
            <w:tcBorders>
              <w:bottom w:val="single" w:sz="4" w:space="0" w:color="auto"/>
            </w:tcBorders>
            <w:shd w:val="clear" w:color="auto" w:fill="auto"/>
          </w:tcPr>
          <w:p w:rsidR="00630CDA" w:rsidRPr="00EE31B7" w:rsidRDefault="00630CDA" w:rsidP="00630CDA">
            <w:pPr>
              <w:rPr>
                <w:b/>
                <w:color w:val="808080" w:themeColor="background1" w:themeShade="80"/>
              </w:rPr>
            </w:pPr>
            <w:r w:rsidRPr="00EE31B7">
              <w:rPr>
                <w:b/>
                <w:i/>
                <w:color w:val="808080" w:themeColor="background1" w:themeShade="80"/>
              </w:rPr>
              <w:t>Fun Facts on our Feathered Friends</w:t>
            </w:r>
          </w:p>
          <w:p w:rsidR="00630CDA" w:rsidRPr="00630CDA" w:rsidRDefault="00630CDA" w:rsidP="00630CDA">
            <w:pPr>
              <w:shd w:val="clear" w:color="auto" w:fill="FFFFFF"/>
              <w:rPr>
                <w:color w:val="000000"/>
              </w:rPr>
            </w:pPr>
            <w:r w:rsidRPr="00571EAC">
              <w:rPr>
                <w:color w:val="000000"/>
              </w:rPr>
              <w:t>Kalynn Clintsman, LVT</w:t>
            </w:r>
          </w:p>
        </w:tc>
        <w:tc>
          <w:tcPr>
            <w:tcW w:w="2340" w:type="dxa"/>
            <w:tcBorders>
              <w:bottom w:val="single" w:sz="4" w:space="0" w:color="auto"/>
            </w:tcBorders>
            <w:shd w:val="clear" w:color="auto" w:fill="auto"/>
          </w:tcPr>
          <w:p w:rsidR="00630CDA" w:rsidRPr="00EE31B7" w:rsidRDefault="00630CDA" w:rsidP="00630CDA">
            <w:pPr>
              <w:rPr>
                <w:rFonts w:eastAsia="Times New Roman" w:cs="Helvetica"/>
                <w:b/>
                <w:i/>
                <w:color w:val="808080" w:themeColor="background1" w:themeShade="80"/>
              </w:rPr>
            </w:pPr>
            <w:r w:rsidRPr="00EE31B7">
              <w:rPr>
                <w:rFonts w:eastAsia="Times New Roman" w:cs="Helvetica"/>
                <w:b/>
                <w:i/>
                <w:color w:val="808080" w:themeColor="background1" w:themeShade="80"/>
              </w:rPr>
              <w:t>How to Engage Your Community to Keep People and Pets Together!</w:t>
            </w:r>
          </w:p>
          <w:p w:rsidR="00630CDA" w:rsidRPr="00571EAC" w:rsidRDefault="00630CDA" w:rsidP="00630CDA">
            <w:pPr>
              <w:rPr>
                <w:color w:val="000000"/>
              </w:rPr>
            </w:pPr>
            <w:r w:rsidRPr="00571EAC">
              <w:rPr>
                <w:color w:val="000000"/>
              </w:rPr>
              <w:t>Margaret R. Slater, DVM, PhD</w:t>
            </w:r>
            <w:r w:rsidR="00DC1C9D">
              <w:rPr>
                <w:color w:val="000000"/>
              </w:rPr>
              <w:t xml:space="preserve"> and</w:t>
            </w:r>
          </w:p>
          <w:p w:rsidR="00630CDA" w:rsidRPr="00630CDA" w:rsidRDefault="00630CDA" w:rsidP="00E407F6">
            <w:pPr>
              <w:rPr>
                <w:color w:val="000000"/>
              </w:rPr>
            </w:pPr>
            <w:r w:rsidRPr="00571EAC">
              <w:rPr>
                <w:color w:val="000000"/>
              </w:rPr>
              <w:t>Colleen Doherty</w:t>
            </w:r>
          </w:p>
        </w:tc>
        <w:tc>
          <w:tcPr>
            <w:tcW w:w="2250" w:type="dxa"/>
            <w:tcBorders>
              <w:bottom w:val="single" w:sz="4" w:space="0" w:color="auto"/>
            </w:tcBorders>
            <w:shd w:val="clear" w:color="auto" w:fill="auto"/>
          </w:tcPr>
          <w:p w:rsidR="0097600F" w:rsidRPr="00E407F6" w:rsidRDefault="0097600F" w:rsidP="0097600F">
            <w:pPr>
              <w:rPr>
                <w:rFonts w:cs="Times New Roman"/>
              </w:rPr>
            </w:pPr>
            <w:r w:rsidRPr="00E407F6">
              <w:rPr>
                <w:rFonts w:cs="Times New Roman"/>
              </w:rPr>
              <w:t>11:00am – 11:30am</w:t>
            </w:r>
          </w:p>
          <w:p w:rsidR="0097600F" w:rsidRPr="00EE31B7" w:rsidRDefault="0097600F" w:rsidP="0097600F">
            <w:pPr>
              <w:rPr>
                <w:rFonts w:cs="Times New Roman"/>
                <w:b/>
                <w:i/>
                <w:color w:val="808080" w:themeColor="background1" w:themeShade="80"/>
              </w:rPr>
            </w:pPr>
            <w:r w:rsidRPr="00EE31B7">
              <w:rPr>
                <w:rFonts w:cs="Times New Roman"/>
                <w:b/>
                <w:i/>
                <w:color w:val="808080" w:themeColor="background1" w:themeShade="80"/>
              </w:rPr>
              <w:t>Hazardous Hounds</w:t>
            </w:r>
          </w:p>
          <w:p w:rsidR="00E407F6" w:rsidRPr="00EE31B7" w:rsidRDefault="00E407F6" w:rsidP="0097600F">
            <w:pPr>
              <w:rPr>
                <w:rFonts w:cs="Times New Roman"/>
                <w:b/>
                <w:color w:val="808080" w:themeColor="background1" w:themeShade="80"/>
              </w:rPr>
            </w:pPr>
          </w:p>
          <w:p w:rsidR="0097600F" w:rsidRPr="00E407F6" w:rsidRDefault="0097600F" w:rsidP="0097600F">
            <w:pPr>
              <w:rPr>
                <w:rFonts w:cs="Times New Roman"/>
              </w:rPr>
            </w:pPr>
            <w:r w:rsidRPr="00E407F6">
              <w:rPr>
                <w:rFonts w:cs="Times New Roman"/>
              </w:rPr>
              <w:t>11:30am – 12:00pm</w:t>
            </w:r>
          </w:p>
          <w:p w:rsidR="0097600F" w:rsidRPr="00EE31B7" w:rsidRDefault="0097600F" w:rsidP="0097600F">
            <w:pPr>
              <w:rPr>
                <w:rFonts w:cs="Times New Roman"/>
                <w:b/>
                <w:i/>
                <w:color w:val="808080" w:themeColor="background1" w:themeShade="80"/>
              </w:rPr>
            </w:pPr>
            <w:proofErr w:type="spellStart"/>
            <w:r w:rsidRPr="00EE31B7">
              <w:rPr>
                <w:rFonts w:cs="Times New Roman"/>
                <w:b/>
                <w:i/>
                <w:color w:val="808080" w:themeColor="background1" w:themeShade="80"/>
              </w:rPr>
              <w:t>Movin</w:t>
            </w:r>
            <w:proofErr w:type="spellEnd"/>
            <w:r w:rsidRPr="00EE31B7">
              <w:rPr>
                <w:rFonts w:cs="Times New Roman"/>
                <w:b/>
                <w:i/>
                <w:color w:val="808080" w:themeColor="background1" w:themeShade="80"/>
              </w:rPr>
              <w:t xml:space="preserve"> On Up!</w:t>
            </w:r>
          </w:p>
          <w:p w:rsidR="00630CDA" w:rsidRPr="00E407F6" w:rsidRDefault="0097600F" w:rsidP="00E407F6">
            <w:pPr>
              <w:rPr>
                <w:rFonts w:cs="Times New Roman"/>
              </w:rPr>
            </w:pPr>
            <w:r w:rsidRPr="00571EAC">
              <w:rPr>
                <w:rFonts w:cs="Times New Roman"/>
              </w:rPr>
              <w:t xml:space="preserve">Kelley Bollen, </w:t>
            </w:r>
            <w:r w:rsidRPr="00571EAC">
              <w:rPr>
                <w:rStyle w:val="xapple-style-span"/>
                <w:rFonts w:eastAsia="Times New Roman"/>
                <w:bCs/>
                <w:color w:val="000000"/>
              </w:rPr>
              <w:t>MS, CABC</w:t>
            </w:r>
          </w:p>
        </w:tc>
      </w:tr>
      <w:tr w:rsidR="00630CDA" w:rsidRPr="0058135C" w:rsidTr="00DC1C9D">
        <w:trPr>
          <w:trHeight w:val="485"/>
        </w:trPr>
        <w:tc>
          <w:tcPr>
            <w:tcW w:w="1980" w:type="dxa"/>
          </w:tcPr>
          <w:p w:rsidR="00630CDA" w:rsidRPr="0058135C" w:rsidRDefault="00630CDA" w:rsidP="00E407F6">
            <w:r w:rsidRPr="7138787E">
              <w:rPr>
                <w:rFonts w:ascii="Calibri" w:eastAsia="Calibri" w:hAnsi="Calibri" w:cs="Calibri"/>
              </w:rPr>
              <w:t>1:00</w:t>
            </w:r>
            <w:r w:rsidR="00E407F6">
              <w:rPr>
                <w:rFonts w:ascii="Calibri" w:eastAsia="Calibri" w:hAnsi="Calibri" w:cs="Calibri"/>
              </w:rPr>
              <w:t>pm</w:t>
            </w:r>
            <w:r w:rsidRPr="7138787E">
              <w:rPr>
                <w:rFonts w:ascii="Calibri" w:eastAsia="Calibri" w:hAnsi="Calibri" w:cs="Calibri"/>
              </w:rPr>
              <w:t xml:space="preserve"> – 2:00</w:t>
            </w:r>
            <w:r w:rsidR="00E407F6">
              <w:rPr>
                <w:rFonts w:ascii="Calibri" w:eastAsia="Calibri" w:hAnsi="Calibri" w:cs="Calibri"/>
              </w:rPr>
              <w:t>pm</w:t>
            </w:r>
          </w:p>
        </w:tc>
        <w:tc>
          <w:tcPr>
            <w:tcW w:w="2340" w:type="dxa"/>
            <w:tcBorders>
              <w:bottom w:val="single" w:sz="4" w:space="0" w:color="auto"/>
            </w:tcBorders>
            <w:shd w:val="clear" w:color="auto" w:fill="auto"/>
          </w:tcPr>
          <w:p w:rsidR="00630CDA" w:rsidRPr="00EE31B7" w:rsidRDefault="00630CDA" w:rsidP="00630CDA">
            <w:pPr>
              <w:rPr>
                <w:rFonts w:eastAsia="Times New Roman"/>
                <w:b/>
                <w:i/>
                <w:color w:val="808080" w:themeColor="background1" w:themeShade="80"/>
              </w:rPr>
            </w:pPr>
            <w:r w:rsidRPr="00EE31B7">
              <w:rPr>
                <w:rFonts w:eastAsia="Times New Roman"/>
                <w:b/>
                <w:i/>
                <w:color w:val="808080" w:themeColor="background1" w:themeShade="80"/>
              </w:rPr>
              <w:t>The ASV Medical Care Guidelines for Spay Neuter Programs (2016 version)</w:t>
            </w:r>
          </w:p>
          <w:p w:rsidR="00630CDA" w:rsidRPr="0097600F" w:rsidRDefault="00630CDA" w:rsidP="00E407F6">
            <w:r w:rsidRPr="00571EAC">
              <w:t>Philip A. Bushby, DVM, MS, DACVS</w:t>
            </w:r>
          </w:p>
        </w:tc>
        <w:tc>
          <w:tcPr>
            <w:tcW w:w="2070" w:type="dxa"/>
            <w:tcBorders>
              <w:bottom w:val="single" w:sz="4" w:space="0" w:color="auto"/>
            </w:tcBorders>
            <w:shd w:val="clear" w:color="auto" w:fill="auto"/>
          </w:tcPr>
          <w:p w:rsidR="00630CDA" w:rsidRPr="00EE31B7" w:rsidRDefault="00D30141" w:rsidP="00E407F6">
            <w:pPr>
              <w:rPr>
                <w:b/>
                <w:bCs/>
                <w:i/>
                <w:color w:val="808080" w:themeColor="background1" w:themeShade="80"/>
              </w:rPr>
            </w:pPr>
            <w:r w:rsidRPr="00EE31B7">
              <w:rPr>
                <w:b/>
                <w:bCs/>
                <w:i/>
                <w:color w:val="808080" w:themeColor="background1" w:themeShade="80"/>
              </w:rPr>
              <w:t>Emergency Protocols and Triage in the Shelter</w:t>
            </w:r>
          </w:p>
          <w:p w:rsidR="00D30141" w:rsidRPr="00DC1C9D" w:rsidRDefault="00D30141" w:rsidP="00D30141">
            <w:r w:rsidRPr="00DC1C9D">
              <w:t xml:space="preserve">Gretchen </w:t>
            </w:r>
            <w:proofErr w:type="spellStart"/>
            <w:r w:rsidRPr="00DC1C9D">
              <w:t>Schoeffler</w:t>
            </w:r>
            <w:proofErr w:type="spellEnd"/>
            <w:r w:rsidRPr="00DC1C9D">
              <w:t>, DVM, DACVECC</w:t>
            </w:r>
          </w:p>
          <w:p w:rsidR="00D30141" w:rsidRPr="0058135C" w:rsidRDefault="00D30141" w:rsidP="00E407F6"/>
        </w:tc>
        <w:tc>
          <w:tcPr>
            <w:tcW w:w="2340" w:type="dxa"/>
            <w:tcBorders>
              <w:bottom w:val="single" w:sz="4" w:space="0" w:color="auto"/>
            </w:tcBorders>
            <w:shd w:val="clear" w:color="auto" w:fill="auto"/>
          </w:tcPr>
          <w:p w:rsidR="00630CDA" w:rsidRPr="00EE31B7" w:rsidRDefault="00630CDA" w:rsidP="00630CDA">
            <w:pPr>
              <w:rPr>
                <w:b/>
                <w:i/>
                <w:color w:val="808080" w:themeColor="background1" w:themeShade="80"/>
              </w:rPr>
            </w:pPr>
            <w:r w:rsidRPr="00EE31B7">
              <w:rPr>
                <w:b/>
                <w:i/>
                <w:color w:val="808080" w:themeColor="background1" w:themeShade="80"/>
              </w:rPr>
              <w:t>ASPCA Partnership – Lessons Learned</w:t>
            </w:r>
          </w:p>
          <w:p w:rsidR="00630CDA" w:rsidRPr="007234E1" w:rsidRDefault="00630CDA" w:rsidP="00630CDA">
            <w:r w:rsidRPr="007234E1">
              <w:t>Pam Burney</w:t>
            </w:r>
          </w:p>
          <w:p w:rsidR="00630CDA" w:rsidRPr="0058135C" w:rsidRDefault="00630CDA" w:rsidP="00E407F6"/>
        </w:tc>
        <w:tc>
          <w:tcPr>
            <w:tcW w:w="2250" w:type="dxa"/>
            <w:tcBorders>
              <w:bottom w:val="single" w:sz="4" w:space="0" w:color="auto"/>
            </w:tcBorders>
            <w:shd w:val="clear" w:color="auto" w:fill="auto"/>
          </w:tcPr>
          <w:p w:rsidR="0097600F" w:rsidRPr="00EE31B7" w:rsidRDefault="0097600F" w:rsidP="0097600F">
            <w:pPr>
              <w:rPr>
                <w:b/>
                <w:i/>
                <w:color w:val="808080" w:themeColor="background1" w:themeShade="80"/>
              </w:rPr>
            </w:pPr>
            <w:r w:rsidRPr="00EE31B7">
              <w:rPr>
                <w:b/>
                <w:i/>
                <w:color w:val="808080" w:themeColor="background1" w:themeShade="80"/>
              </w:rPr>
              <w:t>Compassion Fatigue</w:t>
            </w:r>
          </w:p>
          <w:p w:rsidR="0097600F" w:rsidRPr="007234E1" w:rsidRDefault="0097600F" w:rsidP="0097600F">
            <w:r>
              <w:t>Holly Putnam, DVM</w:t>
            </w:r>
          </w:p>
          <w:p w:rsidR="00630CDA" w:rsidRPr="0058135C" w:rsidRDefault="00630CDA" w:rsidP="00E407F6"/>
        </w:tc>
      </w:tr>
      <w:tr w:rsidR="00630CDA" w:rsidRPr="0058135C" w:rsidTr="00DC1C9D">
        <w:tc>
          <w:tcPr>
            <w:tcW w:w="1980" w:type="dxa"/>
          </w:tcPr>
          <w:p w:rsidR="00630CDA" w:rsidRPr="00C11922" w:rsidRDefault="00567947" w:rsidP="00E407F6">
            <w:pPr>
              <w:rPr>
                <w:rFonts w:ascii="Calibri" w:eastAsia="Calibri" w:hAnsi="Calibri" w:cs="Calibri"/>
              </w:rPr>
            </w:pPr>
            <w:r w:rsidRPr="00C11922">
              <w:rPr>
                <w:rFonts w:ascii="Calibri" w:eastAsia="Calibri" w:hAnsi="Calibri" w:cs="Calibri"/>
              </w:rPr>
              <w:t>2:15pm – 3:</w:t>
            </w:r>
            <w:r w:rsidR="00C11922" w:rsidRPr="00C11922">
              <w:rPr>
                <w:rFonts w:ascii="Calibri" w:eastAsia="Calibri" w:hAnsi="Calibri" w:cs="Calibri"/>
              </w:rPr>
              <w:t>15</w:t>
            </w:r>
            <w:r w:rsidR="00E407F6" w:rsidRPr="00C11922">
              <w:rPr>
                <w:rFonts w:ascii="Calibri" w:eastAsia="Calibri" w:hAnsi="Calibri" w:cs="Calibri"/>
              </w:rPr>
              <w:t>pm</w:t>
            </w:r>
            <w:r w:rsidR="00630CDA" w:rsidRPr="00C11922">
              <w:rPr>
                <w:rFonts w:ascii="Calibri" w:eastAsia="Calibri" w:hAnsi="Calibri" w:cs="Calibri"/>
              </w:rPr>
              <w:t xml:space="preserve">  </w:t>
            </w:r>
          </w:p>
          <w:p w:rsidR="00630CDA" w:rsidRDefault="00630CDA" w:rsidP="00E407F6">
            <w:pPr>
              <w:rPr>
                <w:rFonts w:ascii="Calibri" w:eastAsia="Calibri" w:hAnsi="Calibri" w:cs="Calibri"/>
              </w:rPr>
            </w:pPr>
          </w:p>
          <w:p w:rsidR="00630CDA" w:rsidRPr="0058135C" w:rsidRDefault="00630CDA" w:rsidP="00C11922"/>
        </w:tc>
        <w:tc>
          <w:tcPr>
            <w:tcW w:w="2340" w:type="dxa"/>
            <w:tcBorders>
              <w:bottom w:val="single" w:sz="4" w:space="0" w:color="auto"/>
            </w:tcBorders>
            <w:shd w:val="clear" w:color="auto" w:fill="auto"/>
          </w:tcPr>
          <w:p w:rsidR="00630CDA" w:rsidRPr="00EE31B7" w:rsidRDefault="00630CDA" w:rsidP="00630CDA">
            <w:pPr>
              <w:rPr>
                <w:rFonts w:eastAsia="Times New Roman"/>
                <w:b/>
                <w:i/>
                <w:color w:val="808080" w:themeColor="background1" w:themeShade="80"/>
              </w:rPr>
            </w:pPr>
            <w:r w:rsidRPr="00EE31B7">
              <w:rPr>
                <w:rFonts w:eastAsia="Times New Roman"/>
                <w:b/>
                <w:i/>
                <w:color w:val="808080" w:themeColor="background1" w:themeShade="80"/>
              </w:rPr>
              <w:t>The ASV Medical Care Guidelines for Spa</w:t>
            </w:r>
            <w:r w:rsidR="00567947">
              <w:rPr>
                <w:rFonts w:eastAsia="Times New Roman"/>
                <w:b/>
                <w:i/>
                <w:color w:val="808080" w:themeColor="background1" w:themeShade="80"/>
              </w:rPr>
              <w:t>y Neuter Programs (2016 version), continued</w:t>
            </w:r>
          </w:p>
          <w:p w:rsidR="00630CDA" w:rsidRPr="00EF0656" w:rsidRDefault="00630CDA" w:rsidP="00E407F6">
            <w:r w:rsidRPr="00571EAC">
              <w:t>Philip A. Bushby, DVM, MS, DACVS</w:t>
            </w:r>
          </w:p>
        </w:tc>
        <w:tc>
          <w:tcPr>
            <w:tcW w:w="2070" w:type="dxa"/>
            <w:tcBorders>
              <w:bottom w:val="single" w:sz="4" w:space="0" w:color="auto"/>
            </w:tcBorders>
            <w:shd w:val="clear" w:color="auto" w:fill="auto"/>
          </w:tcPr>
          <w:p w:rsidR="00630CDA" w:rsidRPr="00EE31B7" w:rsidRDefault="00630CDA" w:rsidP="00630CDA">
            <w:pPr>
              <w:rPr>
                <w:b/>
                <w:i/>
                <w:color w:val="808080" w:themeColor="background1" w:themeShade="80"/>
              </w:rPr>
            </w:pPr>
            <w:r w:rsidRPr="00EE31B7">
              <w:rPr>
                <w:b/>
                <w:i/>
                <w:color w:val="808080" w:themeColor="background1" w:themeShade="80"/>
              </w:rPr>
              <w:t>Taking the Bite Out of Rabies (How Protected Are You in the Shelter?)</w:t>
            </w:r>
          </w:p>
          <w:p w:rsidR="00630CDA" w:rsidRPr="0058135C" w:rsidRDefault="00630CDA" w:rsidP="00630CDA">
            <w:r w:rsidRPr="00571EAC">
              <w:t xml:space="preserve">Andrew Newmark, DVM </w:t>
            </w:r>
          </w:p>
        </w:tc>
        <w:tc>
          <w:tcPr>
            <w:tcW w:w="2340" w:type="dxa"/>
            <w:tcBorders>
              <w:bottom w:val="single" w:sz="4" w:space="0" w:color="auto"/>
            </w:tcBorders>
            <w:shd w:val="clear" w:color="auto" w:fill="auto"/>
          </w:tcPr>
          <w:p w:rsidR="00630CDA" w:rsidRPr="00EE31B7" w:rsidRDefault="00630CDA" w:rsidP="00630CDA">
            <w:pPr>
              <w:rPr>
                <w:b/>
                <w:i/>
                <w:color w:val="808080" w:themeColor="background1" w:themeShade="80"/>
              </w:rPr>
            </w:pPr>
            <w:r w:rsidRPr="00EE31B7">
              <w:rPr>
                <w:b/>
                <w:i/>
                <w:color w:val="808080" w:themeColor="background1" w:themeShade="80"/>
              </w:rPr>
              <w:t>Building a Dynamic Board of Directors</w:t>
            </w:r>
          </w:p>
          <w:p w:rsidR="00630CDA" w:rsidRPr="00571EAC" w:rsidRDefault="00630CDA" w:rsidP="00630CDA">
            <w:r w:rsidRPr="00571EAC">
              <w:t>Karen Medicus</w:t>
            </w:r>
          </w:p>
          <w:p w:rsidR="00630CDA" w:rsidRPr="0058135C" w:rsidRDefault="00630CDA" w:rsidP="00E407F6"/>
        </w:tc>
        <w:tc>
          <w:tcPr>
            <w:tcW w:w="2250" w:type="dxa"/>
            <w:tcBorders>
              <w:bottom w:val="single" w:sz="4" w:space="0" w:color="auto"/>
            </w:tcBorders>
            <w:shd w:val="clear" w:color="auto" w:fill="auto"/>
          </w:tcPr>
          <w:p w:rsidR="0097600F" w:rsidRPr="00EE31B7" w:rsidRDefault="0097600F" w:rsidP="0097600F">
            <w:pPr>
              <w:rPr>
                <w:b/>
                <w:i/>
                <w:color w:val="808080" w:themeColor="background1" w:themeShade="80"/>
              </w:rPr>
            </w:pPr>
            <w:r w:rsidRPr="00EE31B7">
              <w:rPr>
                <w:b/>
                <w:i/>
                <w:color w:val="808080" w:themeColor="background1" w:themeShade="80"/>
              </w:rPr>
              <w:t>How the Law Works</w:t>
            </w:r>
          </w:p>
          <w:p w:rsidR="0097600F" w:rsidRPr="00571EAC" w:rsidRDefault="0097600F" w:rsidP="0097600F">
            <w:r w:rsidRPr="00E407F6">
              <w:t>Stacy Wolf, Esq.</w:t>
            </w:r>
          </w:p>
          <w:p w:rsidR="00630CDA" w:rsidRPr="0058135C" w:rsidRDefault="00630CDA" w:rsidP="00E407F6">
            <w:pPr>
              <w:rPr>
                <w:rFonts w:eastAsia="Times New Roman"/>
              </w:rPr>
            </w:pPr>
          </w:p>
        </w:tc>
      </w:tr>
      <w:tr w:rsidR="00630CDA" w:rsidRPr="0058135C" w:rsidTr="00DC1C9D">
        <w:trPr>
          <w:trHeight w:val="323"/>
        </w:trPr>
        <w:tc>
          <w:tcPr>
            <w:tcW w:w="1980" w:type="dxa"/>
          </w:tcPr>
          <w:p w:rsidR="00630CDA" w:rsidRPr="00E407F6" w:rsidRDefault="0091392D" w:rsidP="00E407F6">
            <w:pPr>
              <w:rPr>
                <w:rFonts w:ascii="Calibri" w:eastAsia="Calibri" w:hAnsi="Calibri" w:cs="Calibri"/>
                <w:u w:val="single"/>
              </w:rPr>
            </w:pPr>
            <w:r>
              <w:rPr>
                <w:rFonts w:ascii="Calibri" w:eastAsia="Calibri" w:hAnsi="Calibri" w:cs="Calibri"/>
                <w:u w:val="single"/>
              </w:rPr>
              <w:t>3:</w:t>
            </w:r>
            <w:r w:rsidR="00C11922">
              <w:rPr>
                <w:rFonts w:ascii="Calibri" w:eastAsia="Calibri" w:hAnsi="Calibri" w:cs="Calibri"/>
                <w:u w:val="single"/>
              </w:rPr>
              <w:t>30</w:t>
            </w:r>
            <w:r w:rsidR="00E407F6">
              <w:rPr>
                <w:rFonts w:ascii="Calibri" w:eastAsia="Calibri" w:hAnsi="Calibri" w:cs="Calibri"/>
                <w:u w:val="single"/>
              </w:rPr>
              <w:t>pm</w:t>
            </w:r>
            <w:r>
              <w:rPr>
                <w:rFonts w:ascii="Calibri" w:eastAsia="Calibri" w:hAnsi="Calibri" w:cs="Calibri"/>
                <w:u w:val="single"/>
              </w:rPr>
              <w:t xml:space="preserve"> – 5:</w:t>
            </w:r>
            <w:r w:rsidR="00C11922">
              <w:rPr>
                <w:rFonts w:ascii="Calibri" w:eastAsia="Calibri" w:hAnsi="Calibri" w:cs="Calibri"/>
                <w:u w:val="single"/>
              </w:rPr>
              <w:t>15</w:t>
            </w:r>
            <w:r w:rsidR="00E407F6">
              <w:rPr>
                <w:rFonts w:ascii="Calibri" w:eastAsia="Calibri" w:hAnsi="Calibri" w:cs="Calibri"/>
                <w:u w:val="single"/>
              </w:rPr>
              <w:t>pm</w:t>
            </w:r>
          </w:p>
          <w:p w:rsidR="00630CDA" w:rsidRDefault="00630CDA" w:rsidP="00E407F6">
            <w:r w:rsidRPr="7138787E">
              <w:rPr>
                <w:rFonts w:ascii="Calibri" w:eastAsia="Calibri" w:hAnsi="Calibri" w:cs="Calibri"/>
              </w:rPr>
              <w:t>DVM</w:t>
            </w:r>
          </w:p>
          <w:p w:rsidR="00630CDA" w:rsidRDefault="00630CDA" w:rsidP="00E407F6">
            <w:pPr>
              <w:rPr>
                <w:rFonts w:ascii="Calibri" w:eastAsia="Calibri" w:hAnsi="Calibri" w:cs="Calibri"/>
              </w:rPr>
            </w:pPr>
          </w:p>
          <w:p w:rsidR="00E407F6" w:rsidRPr="00E407F6" w:rsidRDefault="00E407F6" w:rsidP="00630CDA">
            <w:pPr>
              <w:rPr>
                <w:rFonts w:ascii="Calibri" w:eastAsia="Calibri" w:hAnsi="Calibri" w:cs="Calibri"/>
                <w:u w:val="single"/>
              </w:rPr>
            </w:pPr>
            <w:r w:rsidRPr="00E407F6">
              <w:rPr>
                <w:rFonts w:ascii="Calibri" w:eastAsia="Calibri" w:hAnsi="Calibri" w:cs="Calibri"/>
                <w:u w:val="single"/>
              </w:rPr>
              <w:t>3:30</w:t>
            </w:r>
            <w:r>
              <w:rPr>
                <w:rFonts w:ascii="Calibri" w:eastAsia="Calibri" w:hAnsi="Calibri" w:cs="Calibri"/>
                <w:u w:val="single"/>
              </w:rPr>
              <w:t>pm</w:t>
            </w:r>
            <w:r w:rsidRPr="00E407F6">
              <w:rPr>
                <w:rFonts w:ascii="Calibri" w:eastAsia="Calibri" w:hAnsi="Calibri" w:cs="Calibri"/>
                <w:u w:val="single"/>
              </w:rPr>
              <w:t xml:space="preserve"> – 4:30</w:t>
            </w:r>
            <w:r>
              <w:rPr>
                <w:rFonts w:ascii="Calibri" w:eastAsia="Calibri" w:hAnsi="Calibri" w:cs="Calibri"/>
                <w:u w:val="single"/>
              </w:rPr>
              <w:t>pm</w:t>
            </w:r>
            <w:r w:rsidRPr="00E407F6">
              <w:rPr>
                <w:rFonts w:ascii="Calibri" w:eastAsia="Calibri" w:hAnsi="Calibri" w:cs="Calibri"/>
                <w:u w:val="single"/>
              </w:rPr>
              <w:t xml:space="preserve"> </w:t>
            </w:r>
          </w:p>
          <w:p w:rsidR="00630CDA" w:rsidRPr="00ED03C4" w:rsidRDefault="00630CDA" w:rsidP="00630CDA">
            <w:r>
              <w:rPr>
                <w:rFonts w:ascii="Calibri" w:eastAsia="Calibri" w:hAnsi="Calibri" w:cs="Calibri"/>
              </w:rPr>
              <w:t>LVT, Mgmt, Staff</w:t>
            </w:r>
          </w:p>
          <w:p w:rsidR="00630CDA" w:rsidRPr="0058135C" w:rsidRDefault="00630CDA" w:rsidP="00E407F6"/>
        </w:tc>
        <w:tc>
          <w:tcPr>
            <w:tcW w:w="2340" w:type="dxa"/>
            <w:tcBorders>
              <w:bottom w:val="single" w:sz="4" w:space="0" w:color="auto"/>
            </w:tcBorders>
            <w:shd w:val="clear" w:color="auto" w:fill="auto"/>
          </w:tcPr>
          <w:p w:rsidR="00630CDA" w:rsidRPr="00EE31B7" w:rsidRDefault="00630CDA" w:rsidP="00630CDA">
            <w:pPr>
              <w:rPr>
                <w:b/>
                <w:i/>
                <w:color w:val="808080" w:themeColor="background1" w:themeShade="80"/>
              </w:rPr>
            </w:pPr>
            <w:r w:rsidRPr="00EE31B7">
              <w:rPr>
                <w:b/>
                <w:i/>
                <w:color w:val="808080" w:themeColor="background1" w:themeShade="80"/>
              </w:rPr>
              <w:t>Safe and Efficient Anesthesia for HQ/HV Spay Neuter</w:t>
            </w:r>
          </w:p>
          <w:p w:rsidR="00630CDA" w:rsidRPr="00571EAC" w:rsidRDefault="00630CDA" w:rsidP="00630CDA">
            <w:r w:rsidRPr="00571EAC">
              <w:rPr>
                <w:rFonts w:eastAsia="Calibri" w:cs="Times New Roman"/>
              </w:rPr>
              <w:t>Emily McCobb, DVM, MS, DACVAA</w:t>
            </w:r>
          </w:p>
          <w:p w:rsidR="00630CDA" w:rsidRPr="00EF0656" w:rsidRDefault="00630CDA" w:rsidP="00E407F6"/>
        </w:tc>
        <w:tc>
          <w:tcPr>
            <w:tcW w:w="2070" w:type="dxa"/>
            <w:tcBorders>
              <w:bottom w:val="single" w:sz="4" w:space="0" w:color="auto"/>
            </w:tcBorders>
            <w:shd w:val="clear" w:color="auto" w:fill="auto"/>
          </w:tcPr>
          <w:p w:rsidR="00630CDA" w:rsidRPr="00EE31B7" w:rsidRDefault="00630CDA" w:rsidP="00630CDA">
            <w:pPr>
              <w:rPr>
                <w:b/>
                <w:bCs/>
                <w:i/>
                <w:color w:val="808080" w:themeColor="background1" w:themeShade="80"/>
              </w:rPr>
            </w:pPr>
            <w:r w:rsidRPr="00EE31B7">
              <w:rPr>
                <w:b/>
                <w:bCs/>
                <w:i/>
                <w:color w:val="808080" w:themeColor="background1" w:themeShade="80"/>
              </w:rPr>
              <w:t>Work Smarter Not Harder:  Designing Shelter Intake Protocols to Optimize Animal Health</w:t>
            </w:r>
          </w:p>
          <w:p w:rsidR="00630CDA" w:rsidRPr="0097600F" w:rsidRDefault="00630CDA" w:rsidP="00E407F6">
            <w:pPr>
              <w:rPr>
                <w:bCs/>
              </w:rPr>
            </w:pPr>
            <w:r w:rsidRPr="00571EAC">
              <w:rPr>
                <w:bCs/>
              </w:rPr>
              <w:t>Kathy Makolinski, DVM</w:t>
            </w:r>
          </w:p>
        </w:tc>
        <w:tc>
          <w:tcPr>
            <w:tcW w:w="2340" w:type="dxa"/>
            <w:shd w:val="clear" w:color="auto" w:fill="auto"/>
          </w:tcPr>
          <w:p w:rsidR="00630CDA" w:rsidRPr="00EE31B7" w:rsidRDefault="00630CDA" w:rsidP="00630CDA">
            <w:pPr>
              <w:rPr>
                <w:b/>
                <w:i/>
                <w:color w:val="808080" w:themeColor="background1" w:themeShade="80"/>
              </w:rPr>
            </w:pPr>
            <w:r w:rsidRPr="00EE31B7">
              <w:rPr>
                <w:b/>
                <w:i/>
                <w:color w:val="808080" w:themeColor="background1" w:themeShade="80"/>
              </w:rPr>
              <w:t>What Does It Take to Have a Highly Functioning Board of Directors?</w:t>
            </w:r>
          </w:p>
          <w:p w:rsidR="00630CDA" w:rsidRPr="00571EAC" w:rsidRDefault="00630CDA" w:rsidP="00630CDA">
            <w:r w:rsidRPr="00571EAC">
              <w:t>Karen Medicus</w:t>
            </w:r>
          </w:p>
          <w:p w:rsidR="00630CDA" w:rsidRPr="0058135C" w:rsidRDefault="00630CDA" w:rsidP="00E407F6"/>
        </w:tc>
        <w:tc>
          <w:tcPr>
            <w:tcW w:w="2250" w:type="dxa"/>
            <w:shd w:val="clear" w:color="auto" w:fill="auto"/>
          </w:tcPr>
          <w:p w:rsidR="00630CDA" w:rsidRPr="00EE31B7" w:rsidRDefault="00E407F6" w:rsidP="00E407F6">
            <w:pPr>
              <w:rPr>
                <w:b/>
                <w:i/>
                <w:color w:val="808080" w:themeColor="background1" w:themeShade="80"/>
              </w:rPr>
            </w:pPr>
            <w:r w:rsidRPr="00EE31B7">
              <w:rPr>
                <w:b/>
                <w:i/>
                <w:color w:val="808080" w:themeColor="background1" w:themeShade="80"/>
              </w:rPr>
              <w:t>Ask the E</w:t>
            </w:r>
            <w:r w:rsidR="00630CDA" w:rsidRPr="00EE31B7">
              <w:rPr>
                <w:b/>
                <w:i/>
                <w:color w:val="808080" w:themeColor="background1" w:themeShade="80"/>
              </w:rPr>
              <w:t>xpert</w:t>
            </w:r>
          </w:p>
          <w:p w:rsidR="0097600F" w:rsidRPr="0058135C" w:rsidRDefault="0097600F" w:rsidP="00E407F6">
            <w:r>
              <w:t xml:space="preserve">Stacy Wolf, </w:t>
            </w:r>
            <w:proofErr w:type="spellStart"/>
            <w:r>
              <w:t>Esq</w:t>
            </w:r>
            <w:proofErr w:type="spellEnd"/>
          </w:p>
        </w:tc>
      </w:tr>
    </w:tbl>
    <w:p w:rsidR="008B415E" w:rsidRDefault="008B415E" w:rsidP="00DC1C9D">
      <w:pPr>
        <w:spacing w:after="0" w:line="240" w:lineRule="auto"/>
        <w:jc w:val="center"/>
        <w:rPr>
          <w:b/>
          <w:sz w:val="32"/>
          <w:szCs w:val="32"/>
        </w:rPr>
      </w:pPr>
    </w:p>
    <w:p w:rsidR="00E407F6" w:rsidRDefault="00E407F6" w:rsidP="00DC1C9D">
      <w:pPr>
        <w:spacing w:after="0" w:line="240" w:lineRule="auto"/>
        <w:jc w:val="center"/>
        <w:rPr>
          <w:b/>
          <w:sz w:val="32"/>
          <w:szCs w:val="32"/>
          <w:vertAlign w:val="superscript"/>
        </w:rPr>
      </w:pPr>
      <w:r>
        <w:rPr>
          <w:b/>
          <w:sz w:val="32"/>
          <w:szCs w:val="32"/>
        </w:rPr>
        <w:t>Sunday, July 31</w:t>
      </w:r>
      <w:r w:rsidRPr="00E407F6">
        <w:rPr>
          <w:b/>
          <w:sz w:val="32"/>
          <w:szCs w:val="32"/>
          <w:vertAlign w:val="superscript"/>
        </w:rPr>
        <w:t>st</w:t>
      </w:r>
    </w:p>
    <w:p w:rsidR="00B72165" w:rsidRDefault="00B72165" w:rsidP="00DC1C9D">
      <w:pPr>
        <w:spacing w:after="0" w:line="240" w:lineRule="auto"/>
        <w:jc w:val="center"/>
        <w:rPr>
          <w:b/>
          <w:sz w:val="32"/>
          <w:szCs w:val="32"/>
        </w:rPr>
      </w:pPr>
    </w:p>
    <w:tbl>
      <w:tblPr>
        <w:tblStyle w:val="TableGrid"/>
        <w:tblW w:w="10980" w:type="dxa"/>
        <w:tblInd w:w="-702" w:type="dxa"/>
        <w:tblLayout w:type="fixed"/>
        <w:tblLook w:val="04A0"/>
      </w:tblPr>
      <w:tblGrid>
        <w:gridCol w:w="1980"/>
        <w:gridCol w:w="2340"/>
        <w:gridCol w:w="2340"/>
        <w:gridCol w:w="2070"/>
        <w:gridCol w:w="2250"/>
      </w:tblGrid>
      <w:tr w:rsidR="00630CDA" w:rsidRPr="0058135C" w:rsidTr="008B415E">
        <w:tc>
          <w:tcPr>
            <w:tcW w:w="1980" w:type="dxa"/>
            <w:shd w:val="clear" w:color="auto" w:fill="E36C0A" w:themeFill="accent6" w:themeFillShade="BF"/>
          </w:tcPr>
          <w:p w:rsidR="00630CDA" w:rsidRPr="0058135C" w:rsidRDefault="00630CDA" w:rsidP="00E407F6">
            <w:pPr>
              <w:rPr>
                <w:b/>
              </w:rPr>
            </w:pPr>
            <w:r w:rsidRPr="7138787E">
              <w:rPr>
                <w:rFonts w:ascii="Calibri" w:eastAsia="Calibri" w:hAnsi="Calibri" w:cs="Calibri"/>
                <w:b/>
                <w:bCs/>
              </w:rPr>
              <w:t>TIME</w:t>
            </w:r>
          </w:p>
        </w:tc>
        <w:tc>
          <w:tcPr>
            <w:tcW w:w="2340" w:type="dxa"/>
            <w:shd w:val="clear" w:color="auto" w:fill="E36C0A" w:themeFill="accent6" w:themeFillShade="BF"/>
          </w:tcPr>
          <w:p w:rsidR="00630CDA" w:rsidRPr="0058135C" w:rsidRDefault="00630CDA" w:rsidP="00E407F6">
            <w:pPr>
              <w:rPr>
                <w:b/>
              </w:rPr>
            </w:pPr>
            <w:r w:rsidRPr="7138787E">
              <w:rPr>
                <w:rFonts w:ascii="Calibri" w:eastAsia="Calibri" w:hAnsi="Calibri" w:cs="Calibri"/>
                <w:b/>
                <w:bCs/>
              </w:rPr>
              <w:t>DVM/LVT</w:t>
            </w:r>
          </w:p>
        </w:tc>
        <w:tc>
          <w:tcPr>
            <w:tcW w:w="2340" w:type="dxa"/>
            <w:shd w:val="clear" w:color="auto" w:fill="E36C0A" w:themeFill="accent6" w:themeFillShade="BF"/>
          </w:tcPr>
          <w:p w:rsidR="00630CDA" w:rsidRPr="0058135C" w:rsidRDefault="00630CDA" w:rsidP="00E407F6">
            <w:pPr>
              <w:rPr>
                <w:b/>
              </w:rPr>
            </w:pPr>
            <w:r w:rsidRPr="7138787E">
              <w:rPr>
                <w:rFonts w:ascii="Calibri" w:eastAsia="Calibri" w:hAnsi="Calibri" w:cs="Calibri"/>
                <w:b/>
                <w:bCs/>
              </w:rPr>
              <w:t>LVT</w:t>
            </w:r>
          </w:p>
        </w:tc>
        <w:tc>
          <w:tcPr>
            <w:tcW w:w="2070" w:type="dxa"/>
            <w:shd w:val="clear" w:color="auto" w:fill="E36C0A" w:themeFill="accent6" w:themeFillShade="BF"/>
          </w:tcPr>
          <w:p w:rsidR="00630CDA" w:rsidRPr="0058135C" w:rsidRDefault="00630CDA" w:rsidP="00E407F6">
            <w:pPr>
              <w:rPr>
                <w:b/>
              </w:rPr>
            </w:pPr>
            <w:r w:rsidRPr="7138787E">
              <w:rPr>
                <w:rFonts w:ascii="Calibri" w:eastAsia="Calibri" w:hAnsi="Calibri" w:cs="Calibri"/>
                <w:b/>
                <w:bCs/>
              </w:rPr>
              <w:t>Management</w:t>
            </w:r>
          </w:p>
        </w:tc>
        <w:tc>
          <w:tcPr>
            <w:tcW w:w="2250" w:type="dxa"/>
            <w:shd w:val="clear" w:color="auto" w:fill="E36C0A" w:themeFill="accent6" w:themeFillShade="BF"/>
          </w:tcPr>
          <w:p w:rsidR="00630CDA" w:rsidRPr="0058135C" w:rsidRDefault="00630CDA" w:rsidP="00E407F6">
            <w:pPr>
              <w:rPr>
                <w:b/>
              </w:rPr>
            </w:pPr>
            <w:r w:rsidRPr="7138787E">
              <w:rPr>
                <w:rFonts w:ascii="Calibri" w:eastAsia="Calibri" w:hAnsi="Calibri" w:cs="Calibri"/>
                <w:b/>
                <w:bCs/>
              </w:rPr>
              <w:t>Staff/Volunteer</w:t>
            </w:r>
          </w:p>
        </w:tc>
      </w:tr>
      <w:tr w:rsidR="00630CDA" w:rsidRPr="0058135C" w:rsidTr="00D97190">
        <w:tc>
          <w:tcPr>
            <w:tcW w:w="1980" w:type="dxa"/>
            <w:shd w:val="clear" w:color="auto" w:fill="auto"/>
          </w:tcPr>
          <w:p w:rsidR="00630CDA" w:rsidRPr="0058135C" w:rsidRDefault="00630CDA" w:rsidP="00E407F6">
            <w:r w:rsidRPr="7138787E">
              <w:rPr>
                <w:rFonts w:ascii="Calibri" w:eastAsia="Calibri" w:hAnsi="Calibri" w:cs="Calibri"/>
              </w:rPr>
              <w:t>8:30</w:t>
            </w:r>
            <w:r w:rsidR="00DC1C9D">
              <w:rPr>
                <w:rFonts w:ascii="Calibri" w:eastAsia="Calibri" w:hAnsi="Calibri" w:cs="Calibri"/>
              </w:rPr>
              <w:t>am</w:t>
            </w:r>
            <w:r w:rsidRPr="7138787E">
              <w:rPr>
                <w:rFonts w:ascii="Calibri" w:eastAsia="Calibri" w:hAnsi="Calibri" w:cs="Calibri"/>
              </w:rPr>
              <w:t xml:space="preserve"> – 9:30</w:t>
            </w:r>
            <w:r w:rsidR="00DC1C9D">
              <w:rPr>
                <w:rFonts w:ascii="Calibri" w:eastAsia="Calibri" w:hAnsi="Calibri" w:cs="Calibri"/>
              </w:rPr>
              <w:t>am</w:t>
            </w:r>
          </w:p>
        </w:tc>
        <w:tc>
          <w:tcPr>
            <w:tcW w:w="2340" w:type="dxa"/>
            <w:shd w:val="clear" w:color="auto" w:fill="auto"/>
          </w:tcPr>
          <w:p w:rsidR="0097600F" w:rsidRPr="00EE31B7" w:rsidRDefault="0097600F" w:rsidP="0097600F">
            <w:pPr>
              <w:rPr>
                <w:b/>
                <w:i/>
                <w:color w:val="808080" w:themeColor="background1" w:themeShade="80"/>
              </w:rPr>
            </w:pPr>
            <w:r w:rsidRPr="00EE31B7">
              <w:rPr>
                <w:b/>
                <w:bCs/>
                <w:i/>
                <w:color w:val="808080" w:themeColor="background1" w:themeShade="80"/>
              </w:rPr>
              <w:t>Psychopharmacolo</w:t>
            </w:r>
            <w:r w:rsidR="00205686">
              <w:rPr>
                <w:b/>
                <w:bCs/>
                <w:i/>
                <w:color w:val="808080" w:themeColor="background1" w:themeShade="80"/>
              </w:rPr>
              <w:t>gy in the Treatment of Behavior Problems in Dogs and C</w:t>
            </w:r>
            <w:r w:rsidRPr="00EE31B7">
              <w:rPr>
                <w:b/>
                <w:bCs/>
                <w:i/>
                <w:color w:val="808080" w:themeColor="background1" w:themeShade="80"/>
              </w:rPr>
              <w:t xml:space="preserve">ats </w:t>
            </w:r>
          </w:p>
          <w:p w:rsidR="00630CDA" w:rsidRPr="00EF0656" w:rsidRDefault="0097600F" w:rsidP="00E407F6">
            <w:r>
              <w:t>Amy Marder, VMD, CAAB</w:t>
            </w:r>
          </w:p>
        </w:tc>
        <w:tc>
          <w:tcPr>
            <w:tcW w:w="2340" w:type="dxa"/>
            <w:shd w:val="clear" w:color="auto" w:fill="auto"/>
          </w:tcPr>
          <w:p w:rsidR="0097600F" w:rsidRPr="00EE31B7" w:rsidRDefault="0097600F" w:rsidP="0097600F">
            <w:pPr>
              <w:rPr>
                <w:b/>
                <w:i/>
                <w:color w:val="808080" w:themeColor="background1" w:themeShade="80"/>
              </w:rPr>
            </w:pPr>
            <w:r w:rsidRPr="00EE31B7">
              <w:rPr>
                <w:b/>
                <w:i/>
                <w:color w:val="808080" w:themeColor="background1" w:themeShade="80"/>
              </w:rPr>
              <w:t>Waste Anesthetic Gases (WAGs): That isn’t Fido’s Gas You Are Smelling</w:t>
            </w:r>
          </w:p>
          <w:p w:rsidR="00630CDA" w:rsidRPr="004C356E" w:rsidRDefault="0097600F" w:rsidP="00E407F6">
            <w:r w:rsidRPr="00571EAC">
              <w:t>Karen Basher, LVT, VTS-Anesthesia</w:t>
            </w:r>
          </w:p>
        </w:tc>
        <w:tc>
          <w:tcPr>
            <w:tcW w:w="2070" w:type="dxa"/>
            <w:shd w:val="clear" w:color="auto" w:fill="auto"/>
          </w:tcPr>
          <w:p w:rsidR="0097600F" w:rsidRPr="00EE31B7" w:rsidRDefault="0097600F" w:rsidP="0097600F">
            <w:pPr>
              <w:pStyle w:val="Heading4"/>
              <w:spacing w:before="0"/>
              <w:outlineLvl w:val="3"/>
              <w:rPr>
                <w:rFonts w:asciiTheme="minorHAnsi" w:hAnsiTheme="minorHAnsi"/>
                <w:b w:val="0"/>
                <w:color w:val="808080" w:themeColor="background1" w:themeShade="80"/>
              </w:rPr>
            </w:pPr>
            <w:r w:rsidRPr="00EE31B7">
              <w:rPr>
                <w:rStyle w:val="Heading3Char"/>
                <w:rFonts w:asciiTheme="minorHAnsi" w:eastAsiaTheme="minorHAnsi" w:hAnsiTheme="minorHAnsi" w:cstheme="minorBidi"/>
                <w:b/>
                <w:color w:val="808080" w:themeColor="background1" w:themeShade="80"/>
              </w:rPr>
              <w:t>Collecting and Evaluating Data for HQHVSN Clinics:  Morbidity and Mortality Team</w:t>
            </w:r>
          </w:p>
          <w:p w:rsidR="00630CDA" w:rsidRPr="0067124C" w:rsidRDefault="0097600F" w:rsidP="00E407F6">
            <w:r w:rsidRPr="004322FC">
              <w:t>Carolyn Brown, DVM</w:t>
            </w:r>
          </w:p>
        </w:tc>
        <w:tc>
          <w:tcPr>
            <w:tcW w:w="2250" w:type="dxa"/>
            <w:shd w:val="clear" w:color="auto" w:fill="auto"/>
          </w:tcPr>
          <w:p w:rsidR="00630CDA" w:rsidRPr="00EE31B7" w:rsidRDefault="00DC1C9D" w:rsidP="00E407F6">
            <w:pPr>
              <w:rPr>
                <w:b/>
                <w:i/>
                <w:color w:val="808080" w:themeColor="background1" w:themeShade="80"/>
              </w:rPr>
            </w:pPr>
            <w:r w:rsidRPr="00EE31B7">
              <w:rPr>
                <w:b/>
                <w:i/>
                <w:color w:val="808080" w:themeColor="background1" w:themeShade="80"/>
              </w:rPr>
              <w:t xml:space="preserve">Lessons Learned from Large Scale Operations – The Haven-Friends for Life </w:t>
            </w:r>
          </w:p>
          <w:p w:rsidR="00DC1C9D" w:rsidRPr="0058135C" w:rsidRDefault="00DC1C9D" w:rsidP="00E407F6">
            <w:r>
              <w:t>Ehren Melius</w:t>
            </w:r>
          </w:p>
        </w:tc>
      </w:tr>
      <w:tr w:rsidR="00630CDA" w:rsidRPr="0058135C" w:rsidTr="00D97190">
        <w:trPr>
          <w:trHeight w:val="350"/>
        </w:trPr>
        <w:tc>
          <w:tcPr>
            <w:tcW w:w="1980" w:type="dxa"/>
            <w:shd w:val="clear" w:color="auto" w:fill="auto"/>
          </w:tcPr>
          <w:p w:rsidR="00630CDA" w:rsidRPr="0058135C" w:rsidRDefault="00630CDA" w:rsidP="00E407F6">
            <w:r w:rsidRPr="7138787E">
              <w:rPr>
                <w:rFonts w:ascii="Calibri" w:eastAsia="Calibri" w:hAnsi="Calibri" w:cs="Calibri"/>
              </w:rPr>
              <w:t>9:45</w:t>
            </w:r>
            <w:r w:rsidR="00DC1C9D">
              <w:rPr>
                <w:rFonts w:ascii="Calibri" w:eastAsia="Calibri" w:hAnsi="Calibri" w:cs="Calibri"/>
              </w:rPr>
              <w:t>am</w:t>
            </w:r>
            <w:r w:rsidRPr="7138787E">
              <w:rPr>
                <w:rFonts w:ascii="Calibri" w:eastAsia="Calibri" w:hAnsi="Calibri" w:cs="Calibri"/>
              </w:rPr>
              <w:t xml:space="preserve"> – 10:45</w:t>
            </w:r>
            <w:r w:rsidR="00DC1C9D">
              <w:rPr>
                <w:rFonts w:ascii="Calibri" w:eastAsia="Calibri" w:hAnsi="Calibri" w:cs="Calibri"/>
              </w:rPr>
              <w:t>am</w:t>
            </w:r>
          </w:p>
        </w:tc>
        <w:tc>
          <w:tcPr>
            <w:tcW w:w="2340" w:type="dxa"/>
            <w:shd w:val="clear" w:color="auto" w:fill="auto"/>
          </w:tcPr>
          <w:p w:rsidR="00630CDA" w:rsidRPr="00EE31B7" w:rsidRDefault="00205686" w:rsidP="00E407F6">
            <w:pPr>
              <w:rPr>
                <w:b/>
                <w:bCs/>
                <w:i/>
                <w:color w:val="808080" w:themeColor="background1" w:themeShade="80"/>
              </w:rPr>
            </w:pPr>
            <w:r>
              <w:rPr>
                <w:b/>
                <w:bCs/>
                <w:i/>
                <w:color w:val="808080" w:themeColor="background1" w:themeShade="80"/>
              </w:rPr>
              <w:t>Treatment of Canine and Feline Behavior Problems:  Becoming a Family T</w:t>
            </w:r>
            <w:r w:rsidR="0097600F" w:rsidRPr="00EE31B7">
              <w:rPr>
                <w:b/>
                <w:bCs/>
                <w:i/>
                <w:color w:val="808080" w:themeColor="background1" w:themeShade="80"/>
              </w:rPr>
              <w:t>herapist</w:t>
            </w:r>
          </w:p>
          <w:p w:rsidR="0097600F" w:rsidRPr="00EF0656" w:rsidRDefault="0097600F" w:rsidP="00E407F6">
            <w:r>
              <w:t>Amy Marder, VMD, CAAB</w:t>
            </w:r>
          </w:p>
        </w:tc>
        <w:tc>
          <w:tcPr>
            <w:tcW w:w="2340" w:type="dxa"/>
            <w:shd w:val="clear" w:color="auto" w:fill="auto"/>
          </w:tcPr>
          <w:p w:rsidR="0097600F" w:rsidRPr="00EE31B7" w:rsidRDefault="0097600F" w:rsidP="0097600F">
            <w:pPr>
              <w:rPr>
                <w:b/>
                <w:i/>
                <w:color w:val="808080" w:themeColor="background1" w:themeShade="80"/>
              </w:rPr>
            </w:pPr>
            <w:r w:rsidRPr="00EE31B7">
              <w:rPr>
                <w:b/>
                <w:i/>
                <w:color w:val="808080" w:themeColor="background1" w:themeShade="80"/>
              </w:rPr>
              <w:t>HQ/HV Anesthesia: Updates from the Revised ASV Guidelines, Protocols and Patient Monitoring</w:t>
            </w:r>
          </w:p>
          <w:p w:rsidR="00630CDA" w:rsidRPr="0058135C" w:rsidRDefault="0097600F" w:rsidP="00E407F6">
            <w:r w:rsidRPr="00571EAC">
              <w:rPr>
                <w:rFonts w:eastAsia="Calibri" w:cs="Times New Roman"/>
              </w:rPr>
              <w:t>Emily McCobb, DVM, MS, DACVAA</w:t>
            </w:r>
          </w:p>
        </w:tc>
        <w:tc>
          <w:tcPr>
            <w:tcW w:w="2070" w:type="dxa"/>
            <w:shd w:val="clear" w:color="auto" w:fill="auto"/>
          </w:tcPr>
          <w:p w:rsidR="0097600F" w:rsidRPr="00EE31B7" w:rsidRDefault="0097600F" w:rsidP="0097600F">
            <w:pPr>
              <w:rPr>
                <w:b/>
                <w:i/>
                <w:color w:val="808080" w:themeColor="background1" w:themeShade="80"/>
              </w:rPr>
            </w:pPr>
            <w:r w:rsidRPr="00EE31B7">
              <w:rPr>
                <w:b/>
                <w:i/>
                <w:color w:val="808080" w:themeColor="background1" w:themeShade="80"/>
              </w:rPr>
              <w:t>Techniques for Engaging with the Public in a Positive Way</w:t>
            </w:r>
          </w:p>
          <w:p w:rsidR="0097600F" w:rsidRDefault="0097600F" w:rsidP="0097600F">
            <w:pPr>
              <w:rPr>
                <w:sz w:val="24"/>
                <w:szCs w:val="24"/>
              </w:rPr>
            </w:pPr>
            <w:r>
              <w:t>Jaime Scotto and Jocelyn Kessler</w:t>
            </w:r>
          </w:p>
          <w:p w:rsidR="00630CDA" w:rsidRPr="0058135C" w:rsidRDefault="00630CDA" w:rsidP="00E407F6"/>
        </w:tc>
        <w:tc>
          <w:tcPr>
            <w:tcW w:w="2250" w:type="dxa"/>
            <w:shd w:val="clear" w:color="auto" w:fill="auto"/>
          </w:tcPr>
          <w:p w:rsidR="00630CDA" w:rsidRPr="00EE31B7" w:rsidRDefault="00DC1C9D" w:rsidP="00E407F6">
            <w:pPr>
              <w:rPr>
                <w:b/>
                <w:i/>
                <w:color w:val="808080" w:themeColor="background1" w:themeShade="80"/>
              </w:rPr>
            </w:pPr>
            <w:r w:rsidRPr="00EE31B7">
              <w:rPr>
                <w:b/>
                <w:i/>
                <w:color w:val="808080" w:themeColor="background1" w:themeShade="80"/>
              </w:rPr>
              <w:t>Working Harmoniously Together</w:t>
            </w:r>
          </w:p>
          <w:p w:rsidR="00DC1C9D" w:rsidRPr="0058135C" w:rsidRDefault="00DC1C9D" w:rsidP="00E407F6">
            <w:r>
              <w:t>Ehren Melius</w:t>
            </w:r>
          </w:p>
        </w:tc>
      </w:tr>
      <w:tr w:rsidR="00630CDA" w:rsidRPr="0058135C" w:rsidTr="00D97190">
        <w:trPr>
          <w:trHeight w:val="557"/>
        </w:trPr>
        <w:tc>
          <w:tcPr>
            <w:tcW w:w="1980" w:type="dxa"/>
            <w:shd w:val="clear" w:color="auto" w:fill="auto"/>
          </w:tcPr>
          <w:p w:rsidR="00630CDA" w:rsidRPr="0058135C" w:rsidRDefault="00630CDA" w:rsidP="00E407F6">
            <w:r w:rsidRPr="7138787E">
              <w:rPr>
                <w:rFonts w:ascii="Calibri" w:eastAsia="Calibri" w:hAnsi="Calibri" w:cs="Calibri"/>
              </w:rPr>
              <w:t>11:00</w:t>
            </w:r>
            <w:r w:rsidR="00DC1C9D">
              <w:rPr>
                <w:rFonts w:ascii="Calibri" w:eastAsia="Calibri" w:hAnsi="Calibri" w:cs="Calibri"/>
              </w:rPr>
              <w:t>am –</w:t>
            </w:r>
            <w:r w:rsidRPr="7138787E">
              <w:rPr>
                <w:rFonts w:ascii="Calibri" w:eastAsia="Calibri" w:hAnsi="Calibri" w:cs="Calibri"/>
              </w:rPr>
              <w:t>12:00</w:t>
            </w:r>
            <w:r w:rsidR="00DC1C9D">
              <w:rPr>
                <w:rFonts w:ascii="Calibri" w:eastAsia="Calibri" w:hAnsi="Calibri" w:cs="Calibri"/>
              </w:rPr>
              <w:t>am</w:t>
            </w:r>
          </w:p>
        </w:tc>
        <w:tc>
          <w:tcPr>
            <w:tcW w:w="2340" w:type="dxa"/>
            <w:shd w:val="clear" w:color="auto" w:fill="auto"/>
          </w:tcPr>
          <w:p w:rsidR="0097600F" w:rsidRPr="00EE31B7" w:rsidRDefault="0097600F" w:rsidP="0097600F">
            <w:pPr>
              <w:rPr>
                <w:b/>
                <w:i/>
                <w:color w:val="808080" w:themeColor="background1" w:themeShade="80"/>
              </w:rPr>
            </w:pPr>
            <w:r w:rsidRPr="00EE31B7">
              <w:rPr>
                <w:b/>
                <w:i/>
                <w:color w:val="808080" w:themeColor="background1" w:themeShade="80"/>
              </w:rPr>
              <w:t>Practical Clinical Pathology for the Shelter Medicine Veterinarian</w:t>
            </w:r>
          </w:p>
          <w:p w:rsidR="00630CDA" w:rsidRPr="00315270" w:rsidRDefault="0097600F" w:rsidP="00E407F6">
            <w:r w:rsidRPr="00571EAC">
              <w:t xml:space="preserve">Ashleigh Newman, </w:t>
            </w:r>
            <w:r w:rsidR="00557529" w:rsidRPr="00557529">
              <w:t>VMD, DACVP</w:t>
            </w:r>
          </w:p>
        </w:tc>
        <w:tc>
          <w:tcPr>
            <w:tcW w:w="2340" w:type="dxa"/>
            <w:shd w:val="clear" w:color="auto" w:fill="auto"/>
          </w:tcPr>
          <w:p w:rsidR="0097600F" w:rsidRPr="00EE31B7" w:rsidRDefault="0097600F" w:rsidP="0097600F">
            <w:pPr>
              <w:rPr>
                <w:rFonts w:eastAsia="Times New Roman"/>
                <w:b/>
                <w:i/>
                <w:color w:val="808080" w:themeColor="background1" w:themeShade="80"/>
              </w:rPr>
            </w:pPr>
            <w:r w:rsidRPr="00EE31B7">
              <w:rPr>
                <w:rFonts w:eastAsia="Times New Roman"/>
                <w:b/>
                <w:i/>
                <w:color w:val="808080" w:themeColor="background1" w:themeShade="80"/>
              </w:rPr>
              <w:t>Cleaning is FUN: Sanitation and Disinfection in the Animal Shelter </w:t>
            </w:r>
          </w:p>
          <w:p w:rsidR="00630CDA" w:rsidRPr="0097600F" w:rsidRDefault="0097600F" w:rsidP="00E407F6">
            <w:pPr>
              <w:rPr>
                <w:rFonts w:eastAsia="Times New Roman"/>
                <w:color w:val="000000"/>
              </w:rPr>
            </w:pPr>
            <w:r w:rsidRPr="007234E1">
              <w:rPr>
                <w:rFonts w:eastAsia="Times New Roman"/>
                <w:color w:val="000000"/>
              </w:rPr>
              <w:t>Lisa Rodriguez</w:t>
            </w:r>
            <w:r>
              <w:rPr>
                <w:rFonts w:eastAsia="Times New Roman"/>
                <w:color w:val="000000"/>
              </w:rPr>
              <w:t>, DVM</w:t>
            </w:r>
            <w:r w:rsidRPr="007234E1">
              <w:rPr>
                <w:rFonts w:eastAsia="Times New Roman"/>
                <w:color w:val="000000"/>
              </w:rPr>
              <w:t xml:space="preserve"> and Holly Putnam</w:t>
            </w:r>
            <w:r>
              <w:rPr>
                <w:rFonts w:eastAsia="Times New Roman"/>
                <w:color w:val="000000"/>
              </w:rPr>
              <w:t>, DVM</w:t>
            </w:r>
          </w:p>
        </w:tc>
        <w:tc>
          <w:tcPr>
            <w:tcW w:w="2070" w:type="dxa"/>
            <w:shd w:val="clear" w:color="auto" w:fill="auto"/>
          </w:tcPr>
          <w:p w:rsidR="0097600F" w:rsidRPr="00EE31B7" w:rsidRDefault="0097600F" w:rsidP="0097600F">
            <w:pPr>
              <w:rPr>
                <w:b/>
                <w:bCs/>
                <w:i/>
                <w:color w:val="808080" w:themeColor="background1" w:themeShade="80"/>
              </w:rPr>
            </w:pPr>
            <w:r w:rsidRPr="00EE31B7">
              <w:rPr>
                <w:b/>
                <w:bCs/>
                <w:i/>
                <w:color w:val="808080" w:themeColor="background1" w:themeShade="80"/>
              </w:rPr>
              <w:t>Saving Dogs who Guard Food in the Shelter</w:t>
            </w:r>
          </w:p>
          <w:p w:rsidR="0097600F" w:rsidRPr="00571EAC" w:rsidRDefault="0097600F" w:rsidP="0097600F">
            <w:pPr>
              <w:rPr>
                <w:b/>
                <w:bCs/>
              </w:rPr>
            </w:pPr>
            <w:r w:rsidRPr="00571EAC">
              <w:rPr>
                <w:color w:val="000000"/>
              </w:rPr>
              <w:t>Margaret R. Slater, DVM, PhD</w:t>
            </w:r>
          </w:p>
          <w:p w:rsidR="00630CDA" w:rsidRPr="0058135C" w:rsidRDefault="00630CDA" w:rsidP="00E407F6"/>
        </w:tc>
        <w:tc>
          <w:tcPr>
            <w:tcW w:w="2250" w:type="dxa"/>
            <w:shd w:val="clear" w:color="auto" w:fill="auto"/>
          </w:tcPr>
          <w:p w:rsidR="00630CDA" w:rsidRPr="00EE31B7" w:rsidRDefault="00DC1C9D" w:rsidP="00E407F6">
            <w:pPr>
              <w:rPr>
                <w:b/>
                <w:bCs/>
                <w:i/>
                <w:color w:val="808080" w:themeColor="background1" w:themeShade="80"/>
              </w:rPr>
            </w:pPr>
            <w:r w:rsidRPr="00EE31B7">
              <w:rPr>
                <w:b/>
                <w:bCs/>
                <w:i/>
                <w:color w:val="808080" w:themeColor="background1" w:themeShade="80"/>
              </w:rPr>
              <w:t>Caring for Animals Everywhere: Best Practices for Moving Adoptable Animals</w:t>
            </w:r>
          </w:p>
          <w:p w:rsidR="00DC1C9D" w:rsidRPr="0058135C" w:rsidRDefault="00DC1C9D" w:rsidP="00E407F6">
            <w:r w:rsidRPr="007E4575">
              <w:t>Stephanie Janeczko, DVM, MS, DABVP, CAWA</w:t>
            </w:r>
          </w:p>
        </w:tc>
      </w:tr>
      <w:tr w:rsidR="00630CDA" w:rsidRPr="0058135C" w:rsidTr="00D97190">
        <w:trPr>
          <w:trHeight w:val="593"/>
        </w:trPr>
        <w:tc>
          <w:tcPr>
            <w:tcW w:w="1980" w:type="dxa"/>
            <w:shd w:val="clear" w:color="auto" w:fill="auto"/>
          </w:tcPr>
          <w:p w:rsidR="00630CDA" w:rsidRPr="0058135C" w:rsidRDefault="00630CDA" w:rsidP="00E407F6">
            <w:r w:rsidRPr="7138787E">
              <w:rPr>
                <w:rFonts w:ascii="Calibri" w:eastAsia="Calibri" w:hAnsi="Calibri" w:cs="Calibri"/>
              </w:rPr>
              <w:t>1:00</w:t>
            </w:r>
            <w:r w:rsidR="00DC1C9D">
              <w:rPr>
                <w:rFonts w:ascii="Calibri" w:eastAsia="Calibri" w:hAnsi="Calibri" w:cs="Calibri"/>
              </w:rPr>
              <w:t>pm</w:t>
            </w:r>
            <w:r w:rsidRPr="7138787E">
              <w:rPr>
                <w:rFonts w:ascii="Calibri" w:eastAsia="Calibri" w:hAnsi="Calibri" w:cs="Calibri"/>
              </w:rPr>
              <w:t xml:space="preserve"> – 2:00</w:t>
            </w:r>
            <w:r w:rsidR="00DC1C9D">
              <w:rPr>
                <w:rFonts w:ascii="Calibri" w:eastAsia="Calibri" w:hAnsi="Calibri" w:cs="Calibri"/>
              </w:rPr>
              <w:t>pm</w:t>
            </w:r>
          </w:p>
        </w:tc>
        <w:tc>
          <w:tcPr>
            <w:tcW w:w="2340" w:type="dxa"/>
            <w:shd w:val="clear" w:color="auto" w:fill="auto"/>
          </w:tcPr>
          <w:p w:rsidR="0097600F" w:rsidRPr="00EE31B7" w:rsidRDefault="0097600F" w:rsidP="0097600F">
            <w:pPr>
              <w:rPr>
                <w:b/>
                <w:i/>
                <w:color w:val="808080" w:themeColor="background1" w:themeShade="80"/>
              </w:rPr>
            </w:pPr>
            <w:r w:rsidRPr="00EE31B7">
              <w:rPr>
                <w:b/>
                <w:i/>
                <w:color w:val="808080" w:themeColor="background1" w:themeShade="80"/>
              </w:rPr>
              <w:t>Ringw</w:t>
            </w:r>
            <w:r w:rsidR="00205686">
              <w:rPr>
                <w:b/>
                <w:i/>
                <w:color w:val="808080" w:themeColor="background1" w:themeShade="80"/>
              </w:rPr>
              <w:t>orm in the Shelter: What's New w</w:t>
            </w:r>
            <w:r w:rsidRPr="00EE31B7">
              <w:rPr>
                <w:b/>
                <w:i/>
                <w:color w:val="808080" w:themeColor="background1" w:themeShade="80"/>
              </w:rPr>
              <w:t>ith an Old Favorite?</w:t>
            </w:r>
          </w:p>
          <w:p w:rsidR="00630CDA" w:rsidRPr="00315270" w:rsidRDefault="0097600F" w:rsidP="0097600F">
            <w:r w:rsidRPr="00571EAC">
              <w:t xml:space="preserve">Elizabeth Berliner, </w:t>
            </w:r>
            <w:r>
              <w:t xml:space="preserve">DVM, MA, DABVP </w:t>
            </w:r>
            <w:r w:rsidRPr="00571EAC">
              <w:t xml:space="preserve">and Linda </w:t>
            </w:r>
            <w:proofErr w:type="spellStart"/>
            <w:r w:rsidRPr="00571EAC">
              <w:t>Jocobsen</w:t>
            </w:r>
            <w:proofErr w:type="spellEnd"/>
            <w:r w:rsidRPr="00571EAC">
              <w:t>, DVM</w:t>
            </w:r>
          </w:p>
        </w:tc>
        <w:tc>
          <w:tcPr>
            <w:tcW w:w="2340" w:type="dxa"/>
            <w:shd w:val="clear" w:color="auto" w:fill="auto"/>
          </w:tcPr>
          <w:p w:rsidR="0097600F" w:rsidRPr="00EE31B7" w:rsidRDefault="0097600F" w:rsidP="0097600F">
            <w:pPr>
              <w:rPr>
                <w:b/>
                <w:i/>
                <w:color w:val="808080" w:themeColor="background1" w:themeShade="80"/>
              </w:rPr>
            </w:pPr>
            <w:r w:rsidRPr="00EE31B7">
              <w:rPr>
                <w:b/>
                <w:i/>
                <w:color w:val="808080" w:themeColor="background1" w:themeShade="80"/>
              </w:rPr>
              <w:t>Getting the Most out of Your Clinical Pathology Samples</w:t>
            </w:r>
          </w:p>
          <w:p w:rsidR="00630CDA" w:rsidRPr="0058135C" w:rsidRDefault="0097600F" w:rsidP="00E407F6">
            <w:pPr>
              <w:rPr>
                <w:rFonts w:cs="Microsoft Sans Serif"/>
              </w:rPr>
            </w:pPr>
            <w:r>
              <w:t>Ashl</w:t>
            </w:r>
            <w:r w:rsidRPr="00571EAC">
              <w:t>e</w:t>
            </w:r>
            <w:r>
              <w:t>i</w:t>
            </w:r>
            <w:r w:rsidRPr="00571EAC">
              <w:t xml:space="preserve">gh Newman, </w:t>
            </w:r>
            <w:r w:rsidR="00557529" w:rsidRPr="00557529">
              <w:t>VMD, DACVP</w:t>
            </w:r>
            <w:r w:rsidR="00557529" w:rsidRPr="0058135C">
              <w:rPr>
                <w:rFonts w:cs="Microsoft Sans Serif"/>
              </w:rPr>
              <w:t xml:space="preserve"> </w:t>
            </w:r>
          </w:p>
        </w:tc>
        <w:tc>
          <w:tcPr>
            <w:tcW w:w="2070" w:type="dxa"/>
            <w:shd w:val="clear" w:color="auto" w:fill="auto"/>
          </w:tcPr>
          <w:p w:rsidR="0097600F" w:rsidRPr="00EE31B7" w:rsidRDefault="0097600F" w:rsidP="0097600F">
            <w:pPr>
              <w:rPr>
                <w:b/>
                <w:i/>
                <w:color w:val="808080" w:themeColor="background1" w:themeShade="80"/>
              </w:rPr>
            </w:pPr>
            <w:r w:rsidRPr="00EE31B7">
              <w:rPr>
                <w:b/>
                <w:i/>
                <w:color w:val="808080" w:themeColor="background1" w:themeShade="80"/>
              </w:rPr>
              <w:t>Shelter Animals Count</w:t>
            </w:r>
          </w:p>
          <w:p w:rsidR="00630CDA" w:rsidRPr="0058135C" w:rsidRDefault="0097600F" w:rsidP="0097600F">
            <w:r w:rsidRPr="00DC1C9D">
              <w:t>Jodi Buckman</w:t>
            </w:r>
            <w:r w:rsidR="00DC1C9D">
              <w:t>, CAWA</w:t>
            </w:r>
          </w:p>
        </w:tc>
        <w:tc>
          <w:tcPr>
            <w:tcW w:w="2250" w:type="dxa"/>
            <w:shd w:val="clear" w:color="auto" w:fill="auto"/>
          </w:tcPr>
          <w:p w:rsidR="00DC1C9D" w:rsidRPr="00EE31B7" w:rsidRDefault="00DC1C9D" w:rsidP="00DC1C9D">
            <w:pPr>
              <w:rPr>
                <w:b/>
                <w:bCs/>
                <w:i/>
                <w:color w:val="808080" w:themeColor="background1" w:themeShade="80"/>
              </w:rPr>
            </w:pPr>
            <w:r w:rsidRPr="00EE31B7">
              <w:rPr>
                <w:b/>
                <w:bCs/>
                <w:i/>
                <w:color w:val="808080" w:themeColor="background1" w:themeShade="80"/>
              </w:rPr>
              <w:t>Bringing it Home: From the Workshop to the Real World</w:t>
            </w:r>
          </w:p>
          <w:p w:rsidR="00630CDA" w:rsidRPr="0058135C" w:rsidRDefault="00DC1C9D" w:rsidP="00E407F6">
            <w:r>
              <w:t>B.J. Rogers, CAWA</w:t>
            </w:r>
          </w:p>
        </w:tc>
      </w:tr>
      <w:tr w:rsidR="00630CDA" w:rsidRPr="0058135C" w:rsidTr="00D97190">
        <w:trPr>
          <w:trHeight w:val="512"/>
        </w:trPr>
        <w:tc>
          <w:tcPr>
            <w:tcW w:w="1980" w:type="dxa"/>
            <w:shd w:val="clear" w:color="auto" w:fill="auto"/>
          </w:tcPr>
          <w:p w:rsidR="00630CDA" w:rsidRPr="0058135C" w:rsidRDefault="00630CDA" w:rsidP="00E407F6">
            <w:r w:rsidRPr="7138787E">
              <w:rPr>
                <w:rFonts w:ascii="Calibri" w:eastAsia="Calibri" w:hAnsi="Calibri" w:cs="Calibri"/>
              </w:rPr>
              <w:t>2:10</w:t>
            </w:r>
            <w:r w:rsidR="00DC1C9D">
              <w:rPr>
                <w:rFonts w:ascii="Calibri" w:eastAsia="Calibri" w:hAnsi="Calibri" w:cs="Calibri"/>
              </w:rPr>
              <w:t>pm</w:t>
            </w:r>
            <w:r w:rsidRPr="7138787E">
              <w:rPr>
                <w:rFonts w:ascii="Calibri" w:eastAsia="Calibri" w:hAnsi="Calibri" w:cs="Calibri"/>
              </w:rPr>
              <w:t xml:space="preserve"> –3:10</w:t>
            </w:r>
          </w:p>
        </w:tc>
        <w:tc>
          <w:tcPr>
            <w:tcW w:w="2340" w:type="dxa"/>
            <w:shd w:val="clear" w:color="auto" w:fill="auto"/>
          </w:tcPr>
          <w:p w:rsidR="0097600F" w:rsidRPr="00EE31B7" w:rsidRDefault="0097600F" w:rsidP="0097600F">
            <w:pPr>
              <w:rPr>
                <w:b/>
                <w:i/>
                <w:color w:val="808080" w:themeColor="background1" w:themeShade="80"/>
              </w:rPr>
            </w:pPr>
            <w:r w:rsidRPr="00EE31B7">
              <w:rPr>
                <w:b/>
                <w:i/>
                <w:color w:val="808080" w:themeColor="background1" w:themeShade="80"/>
              </w:rPr>
              <w:t>Recognizing and Reporting Animal Cruelty</w:t>
            </w:r>
          </w:p>
          <w:p w:rsidR="00630CDA" w:rsidRPr="00315270" w:rsidRDefault="0097600F" w:rsidP="00E407F6">
            <w:r w:rsidRPr="007234E1">
              <w:t>Robert Reisman, DVM</w:t>
            </w:r>
          </w:p>
        </w:tc>
        <w:tc>
          <w:tcPr>
            <w:tcW w:w="2340" w:type="dxa"/>
            <w:shd w:val="clear" w:color="auto" w:fill="auto"/>
          </w:tcPr>
          <w:p w:rsidR="0097600F" w:rsidRPr="00EE31B7" w:rsidRDefault="0097600F" w:rsidP="0097600F">
            <w:pPr>
              <w:rPr>
                <w:b/>
                <w:i/>
                <w:color w:val="808080" w:themeColor="background1" w:themeShade="80"/>
              </w:rPr>
            </w:pPr>
            <w:r w:rsidRPr="00EE31B7">
              <w:rPr>
                <w:b/>
                <w:i/>
                <w:color w:val="808080" w:themeColor="background1" w:themeShade="80"/>
              </w:rPr>
              <w:t>Ringworm in the Shelter: Problem Solving Management Challenges for Shelter Medical Staff</w:t>
            </w:r>
          </w:p>
          <w:p w:rsidR="00630CDA" w:rsidRPr="0058135C" w:rsidRDefault="0097600F" w:rsidP="00E407F6">
            <w:r w:rsidRPr="00571EAC">
              <w:t xml:space="preserve">Allison Clarke, DVM and Elizabeth Berliner </w:t>
            </w:r>
            <w:r>
              <w:t>DVM, MA, DABVP</w:t>
            </w:r>
          </w:p>
        </w:tc>
        <w:tc>
          <w:tcPr>
            <w:tcW w:w="2070" w:type="dxa"/>
            <w:shd w:val="clear" w:color="auto" w:fill="auto"/>
          </w:tcPr>
          <w:p w:rsidR="0097600F" w:rsidRPr="00EE31B7" w:rsidRDefault="0097600F" w:rsidP="0097600F">
            <w:pPr>
              <w:rPr>
                <w:b/>
                <w:i/>
                <w:color w:val="808080" w:themeColor="background1" w:themeShade="80"/>
              </w:rPr>
            </w:pPr>
            <w:r w:rsidRPr="00EE31B7">
              <w:rPr>
                <w:b/>
                <w:i/>
                <w:color w:val="808080" w:themeColor="background1" w:themeShade="80"/>
              </w:rPr>
              <w:t>Fundraising Basics for Shelters</w:t>
            </w:r>
          </w:p>
          <w:p w:rsidR="0097600F" w:rsidRPr="006E2363" w:rsidRDefault="0097600F" w:rsidP="0097600F">
            <w:r w:rsidRPr="006E2363">
              <w:t>Jim Bouderau</w:t>
            </w:r>
          </w:p>
          <w:p w:rsidR="00630CDA" w:rsidRPr="0058135C" w:rsidRDefault="00630CDA" w:rsidP="00E407F6">
            <w:pPr>
              <w:rPr>
                <w:rFonts w:cs="Microsoft Sans Serif"/>
              </w:rPr>
            </w:pPr>
          </w:p>
        </w:tc>
        <w:tc>
          <w:tcPr>
            <w:tcW w:w="2250" w:type="dxa"/>
            <w:shd w:val="clear" w:color="auto" w:fill="auto"/>
          </w:tcPr>
          <w:p w:rsidR="00DC1C9D" w:rsidRPr="00EE31B7" w:rsidRDefault="00DC1C9D" w:rsidP="00DC1C9D">
            <w:pPr>
              <w:rPr>
                <w:b/>
                <w:bCs/>
                <w:i/>
                <w:color w:val="808080" w:themeColor="background1" w:themeShade="80"/>
              </w:rPr>
            </w:pPr>
            <w:r w:rsidRPr="00EE31B7">
              <w:rPr>
                <w:b/>
                <w:bCs/>
                <w:i/>
                <w:color w:val="808080" w:themeColor="background1" w:themeShade="80"/>
              </w:rPr>
              <w:t xml:space="preserve">Bringing it Home: From the Workshop to the Real World </w:t>
            </w:r>
          </w:p>
          <w:p w:rsidR="00630CDA" w:rsidRPr="0058135C" w:rsidRDefault="00DC1C9D" w:rsidP="00DC1C9D">
            <w:r>
              <w:t>B.J. Rogers, CAWA</w:t>
            </w:r>
          </w:p>
        </w:tc>
      </w:tr>
      <w:tr w:rsidR="00630CDA" w:rsidRPr="0058135C" w:rsidTr="00D97190">
        <w:trPr>
          <w:trHeight w:val="512"/>
        </w:trPr>
        <w:tc>
          <w:tcPr>
            <w:tcW w:w="1980" w:type="dxa"/>
            <w:shd w:val="clear" w:color="auto" w:fill="auto"/>
          </w:tcPr>
          <w:p w:rsidR="00630CDA" w:rsidRPr="0058135C" w:rsidRDefault="00DC1C9D" w:rsidP="00E407F6">
            <w:r>
              <w:rPr>
                <w:rFonts w:ascii="Calibri" w:eastAsia="Calibri" w:hAnsi="Calibri" w:cs="Calibri"/>
              </w:rPr>
              <w:t>3:20-4:2</w:t>
            </w:r>
            <w:r w:rsidR="00630CDA" w:rsidRPr="7138787E">
              <w:rPr>
                <w:rFonts w:ascii="Calibri" w:eastAsia="Calibri" w:hAnsi="Calibri" w:cs="Calibri"/>
              </w:rPr>
              <w:t>0</w:t>
            </w:r>
          </w:p>
        </w:tc>
        <w:tc>
          <w:tcPr>
            <w:tcW w:w="2340" w:type="dxa"/>
            <w:shd w:val="clear" w:color="auto" w:fill="auto"/>
          </w:tcPr>
          <w:p w:rsidR="0097600F" w:rsidRPr="00EE31B7" w:rsidRDefault="0097600F" w:rsidP="0097600F">
            <w:pPr>
              <w:rPr>
                <w:b/>
                <w:i/>
                <w:color w:val="808080" w:themeColor="background1" w:themeShade="80"/>
              </w:rPr>
            </w:pPr>
            <w:r w:rsidRPr="00EE31B7">
              <w:rPr>
                <w:b/>
                <w:i/>
                <w:color w:val="808080" w:themeColor="background1" w:themeShade="80"/>
              </w:rPr>
              <w:t>The Practice of Forensic Veterinary Medicine – Case Presentation</w:t>
            </w:r>
          </w:p>
          <w:p w:rsidR="00630CDA" w:rsidRPr="008135FA" w:rsidRDefault="0097600F" w:rsidP="00E407F6">
            <w:r w:rsidRPr="007234E1">
              <w:t>Robert Reisman, DVM</w:t>
            </w:r>
          </w:p>
        </w:tc>
        <w:tc>
          <w:tcPr>
            <w:tcW w:w="2340" w:type="dxa"/>
            <w:shd w:val="clear" w:color="auto" w:fill="auto"/>
          </w:tcPr>
          <w:p w:rsidR="0097600F" w:rsidRPr="00EE31B7" w:rsidRDefault="0097600F" w:rsidP="0097600F">
            <w:pPr>
              <w:rPr>
                <w:b/>
                <w:i/>
                <w:color w:val="808080" w:themeColor="background1" w:themeShade="80"/>
              </w:rPr>
            </w:pPr>
            <w:r w:rsidRPr="00EE31B7">
              <w:rPr>
                <w:b/>
                <w:bCs/>
                <w:i/>
                <w:color w:val="808080" w:themeColor="background1" w:themeShade="80"/>
              </w:rPr>
              <w:t>Canine Infectious Respiratory Disease</w:t>
            </w:r>
            <w:r w:rsidRPr="00EE31B7">
              <w:rPr>
                <w:b/>
                <w:i/>
                <w:color w:val="808080" w:themeColor="background1" w:themeShade="80"/>
              </w:rPr>
              <w:t xml:space="preserve"> </w:t>
            </w:r>
          </w:p>
          <w:p w:rsidR="00630CDA" w:rsidRPr="0058135C" w:rsidRDefault="0097600F" w:rsidP="00E407F6">
            <w:r w:rsidRPr="007E4575">
              <w:t>Stephanie Janeczko, DVM, MS, DABVP, CAWA</w:t>
            </w:r>
          </w:p>
        </w:tc>
        <w:tc>
          <w:tcPr>
            <w:tcW w:w="2070" w:type="dxa"/>
            <w:shd w:val="clear" w:color="auto" w:fill="auto"/>
          </w:tcPr>
          <w:p w:rsidR="00D97190" w:rsidRPr="00D97190" w:rsidRDefault="00D97190" w:rsidP="00D97190">
            <w:pPr>
              <w:rPr>
                <w:rFonts w:eastAsia="Times New Roman" w:cs="Helvetica"/>
                <w:b/>
                <w:i/>
                <w:color w:val="808080" w:themeColor="background1" w:themeShade="80"/>
                <w:sz w:val="21"/>
                <w:szCs w:val="21"/>
              </w:rPr>
            </w:pPr>
            <w:r w:rsidRPr="00D97190">
              <w:rPr>
                <w:rFonts w:eastAsia="Times New Roman" w:cs="Helvetica"/>
                <w:b/>
                <w:i/>
                <w:color w:val="808080" w:themeColor="background1" w:themeShade="80"/>
                <w:sz w:val="21"/>
                <w:szCs w:val="21"/>
              </w:rPr>
              <w:t xml:space="preserve">The New York State Animal Population Control Program (APCP) </w:t>
            </w:r>
          </w:p>
          <w:p w:rsidR="00630CDA" w:rsidRPr="00942FDA" w:rsidRDefault="00D97190" w:rsidP="00E407F6">
            <w:r w:rsidRPr="00D97190">
              <w:t>Michael Barrett</w:t>
            </w:r>
            <w:r w:rsidR="00942FDA">
              <w:t xml:space="preserve"> &amp; Adam Liebling</w:t>
            </w:r>
          </w:p>
        </w:tc>
        <w:tc>
          <w:tcPr>
            <w:tcW w:w="2250" w:type="dxa"/>
            <w:shd w:val="clear" w:color="auto" w:fill="auto"/>
          </w:tcPr>
          <w:p w:rsidR="00630CDA" w:rsidRPr="008135FA" w:rsidRDefault="00630CDA" w:rsidP="00E407F6">
            <w:pPr>
              <w:rPr>
                <w:highlight w:val="black"/>
              </w:rPr>
            </w:pPr>
          </w:p>
        </w:tc>
      </w:tr>
    </w:tbl>
    <w:p w:rsidR="00630CDA" w:rsidRDefault="00630CDA" w:rsidP="00630CDA">
      <w:pPr>
        <w:rPr>
          <w:b/>
          <w:u w:val="single"/>
        </w:rPr>
      </w:pPr>
    </w:p>
    <w:p w:rsidR="00E407F6" w:rsidRDefault="00E407F6" w:rsidP="00E407F6">
      <w:pPr>
        <w:spacing w:after="0" w:line="240" w:lineRule="auto"/>
        <w:jc w:val="center"/>
        <w:rPr>
          <w:b/>
          <w:sz w:val="32"/>
          <w:szCs w:val="32"/>
        </w:rPr>
      </w:pPr>
    </w:p>
    <w:p w:rsidR="00B16DA0" w:rsidRDefault="00B16DA0" w:rsidP="00E407F6">
      <w:pPr>
        <w:spacing w:after="0" w:line="240" w:lineRule="auto"/>
        <w:jc w:val="center"/>
        <w:rPr>
          <w:b/>
          <w:sz w:val="32"/>
          <w:szCs w:val="32"/>
        </w:rPr>
      </w:pPr>
    </w:p>
    <w:p w:rsidR="008B415E" w:rsidRDefault="008B415E" w:rsidP="00E407F6">
      <w:pPr>
        <w:spacing w:after="0" w:line="240" w:lineRule="auto"/>
        <w:jc w:val="center"/>
        <w:rPr>
          <w:b/>
          <w:sz w:val="32"/>
          <w:szCs w:val="32"/>
        </w:rPr>
      </w:pPr>
    </w:p>
    <w:p w:rsidR="00590530" w:rsidRDefault="009413A3" w:rsidP="00E407F6">
      <w:pPr>
        <w:spacing w:after="0" w:line="240" w:lineRule="auto"/>
        <w:jc w:val="center"/>
        <w:rPr>
          <w:b/>
          <w:sz w:val="32"/>
          <w:szCs w:val="32"/>
        </w:rPr>
      </w:pPr>
      <w:r>
        <w:rPr>
          <w:b/>
          <w:sz w:val="32"/>
          <w:szCs w:val="32"/>
        </w:rPr>
        <w:t>Friday, July 29th</w:t>
      </w:r>
    </w:p>
    <w:p w:rsidR="0012237E" w:rsidRDefault="0012237E" w:rsidP="00590530">
      <w:pPr>
        <w:spacing w:after="0" w:line="240" w:lineRule="auto"/>
        <w:jc w:val="center"/>
        <w:rPr>
          <w:b/>
          <w:sz w:val="32"/>
          <w:szCs w:val="32"/>
        </w:rPr>
      </w:pPr>
      <w:r>
        <w:rPr>
          <w:b/>
          <w:sz w:val="32"/>
          <w:szCs w:val="32"/>
        </w:rPr>
        <w:t xml:space="preserve">Keynote </w:t>
      </w:r>
      <w:r w:rsidR="009413A3">
        <w:rPr>
          <w:b/>
          <w:sz w:val="32"/>
          <w:szCs w:val="32"/>
        </w:rPr>
        <w:t>Address</w:t>
      </w:r>
      <w:r>
        <w:rPr>
          <w:b/>
          <w:sz w:val="32"/>
          <w:szCs w:val="32"/>
        </w:rPr>
        <w:t xml:space="preserve"> and </w:t>
      </w:r>
      <w:r w:rsidR="009413A3">
        <w:rPr>
          <w:b/>
          <w:sz w:val="32"/>
          <w:szCs w:val="32"/>
        </w:rPr>
        <w:t>R</w:t>
      </w:r>
      <w:r>
        <w:rPr>
          <w:b/>
          <w:sz w:val="32"/>
          <w:szCs w:val="32"/>
        </w:rPr>
        <w:t>eception</w:t>
      </w:r>
    </w:p>
    <w:p w:rsidR="007F7F2F" w:rsidRPr="00590530" w:rsidRDefault="007F7F2F" w:rsidP="00590530">
      <w:pPr>
        <w:spacing w:after="0" w:line="240" w:lineRule="auto"/>
        <w:jc w:val="center"/>
        <w:rPr>
          <w:b/>
          <w:sz w:val="32"/>
          <w:szCs w:val="32"/>
          <w:vertAlign w:val="superscript"/>
        </w:rPr>
      </w:pPr>
    </w:p>
    <w:tbl>
      <w:tblPr>
        <w:tblStyle w:val="TableGrid"/>
        <w:tblW w:w="10980" w:type="dxa"/>
        <w:tblInd w:w="-702" w:type="dxa"/>
        <w:tblLook w:val="04A0"/>
      </w:tblPr>
      <w:tblGrid>
        <w:gridCol w:w="1964"/>
        <w:gridCol w:w="2086"/>
        <w:gridCol w:w="1800"/>
        <w:gridCol w:w="5130"/>
      </w:tblGrid>
      <w:tr w:rsidR="0012237E" w:rsidRPr="00347027" w:rsidTr="00D30141">
        <w:tc>
          <w:tcPr>
            <w:tcW w:w="1964" w:type="dxa"/>
            <w:shd w:val="clear" w:color="auto" w:fill="E36C0A" w:themeFill="accent6" w:themeFillShade="BF"/>
          </w:tcPr>
          <w:p w:rsidR="0012237E" w:rsidRPr="00347027" w:rsidRDefault="0012237E" w:rsidP="00E407F6">
            <w:pPr>
              <w:rPr>
                <w:b/>
                <w:sz w:val="24"/>
                <w:szCs w:val="24"/>
              </w:rPr>
            </w:pPr>
            <w:r w:rsidRPr="00347027">
              <w:rPr>
                <w:b/>
                <w:sz w:val="24"/>
                <w:szCs w:val="24"/>
              </w:rPr>
              <w:t>Time</w:t>
            </w:r>
          </w:p>
        </w:tc>
        <w:tc>
          <w:tcPr>
            <w:tcW w:w="2086" w:type="dxa"/>
            <w:shd w:val="clear" w:color="auto" w:fill="E36C0A" w:themeFill="accent6" w:themeFillShade="BF"/>
          </w:tcPr>
          <w:p w:rsidR="0012237E" w:rsidRPr="00347027" w:rsidRDefault="0012237E" w:rsidP="00E407F6">
            <w:pPr>
              <w:rPr>
                <w:b/>
                <w:sz w:val="24"/>
                <w:szCs w:val="24"/>
              </w:rPr>
            </w:pPr>
            <w:r w:rsidRPr="00347027">
              <w:rPr>
                <w:b/>
                <w:sz w:val="24"/>
                <w:szCs w:val="24"/>
              </w:rPr>
              <w:t>Title</w:t>
            </w:r>
          </w:p>
        </w:tc>
        <w:tc>
          <w:tcPr>
            <w:tcW w:w="1800" w:type="dxa"/>
            <w:shd w:val="clear" w:color="auto" w:fill="E36C0A" w:themeFill="accent6" w:themeFillShade="BF"/>
          </w:tcPr>
          <w:p w:rsidR="0012237E" w:rsidRPr="00347027" w:rsidRDefault="0012237E" w:rsidP="00E407F6">
            <w:pPr>
              <w:rPr>
                <w:b/>
                <w:sz w:val="24"/>
                <w:szCs w:val="24"/>
              </w:rPr>
            </w:pPr>
            <w:r w:rsidRPr="00347027">
              <w:rPr>
                <w:b/>
                <w:sz w:val="24"/>
                <w:szCs w:val="24"/>
              </w:rPr>
              <w:t>Presenter</w:t>
            </w:r>
          </w:p>
        </w:tc>
        <w:tc>
          <w:tcPr>
            <w:tcW w:w="5130" w:type="dxa"/>
            <w:shd w:val="clear" w:color="auto" w:fill="E36C0A" w:themeFill="accent6" w:themeFillShade="BF"/>
          </w:tcPr>
          <w:p w:rsidR="0012237E" w:rsidRPr="00347027" w:rsidRDefault="0012237E" w:rsidP="00E407F6">
            <w:pPr>
              <w:rPr>
                <w:b/>
                <w:sz w:val="24"/>
                <w:szCs w:val="24"/>
              </w:rPr>
            </w:pPr>
            <w:r w:rsidRPr="00347027">
              <w:rPr>
                <w:b/>
                <w:sz w:val="24"/>
                <w:szCs w:val="24"/>
              </w:rPr>
              <w:t>Description</w:t>
            </w:r>
          </w:p>
        </w:tc>
      </w:tr>
      <w:tr w:rsidR="007F7F2F" w:rsidRPr="00347027" w:rsidTr="00D30141">
        <w:tc>
          <w:tcPr>
            <w:tcW w:w="1964" w:type="dxa"/>
          </w:tcPr>
          <w:p w:rsidR="007F7F2F" w:rsidRPr="0012237E" w:rsidRDefault="00D30141" w:rsidP="0012237E">
            <w:r>
              <w:t>4:30</w:t>
            </w:r>
            <w:r w:rsidR="007F7F2F">
              <w:t>pm – 6:00pm</w:t>
            </w:r>
          </w:p>
        </w:tc>
        <w:tc>
          <w:tcPr>
            <w:tcW w:w="9016" w:type="dxa"/>
            <w:gridSpan w:val="3"/>
          </w:tcPr>
          <w:p w:rsidR="007F7F2F" w:rsidRPr="0012237E" w:rsidRDefault="007F7F2F" w:rsidP="007F7F2F">
            <w:pPr>
              <w:jc w:val="center"/>
            </w:pPr>
            <w:r>
              <w:t>Registration opens</w:t>
            </w:r>
          </w:p>
        </w:tc>
      </w:tr>
      <w:tr w:rsidR="0012237E" w:rsidRPr="00347027" w:rsidTr="00D30141">
        <w:tc>
          <w:tcPr>
            <w:tcW w:w="1964" w:type="dxa"/>
          </w:tcPr>
          <w:p w:rsidR="0012237E" w:rsidRPr="0012237E" w:rsidRDefault="00D30141" w:rsidP="0012237E">
            <w:r>
              <w:t>6:00pm – 7:15</w:t>
            </w:r>
            <w:r w:rsidR="0012237E" w:rsidRPr="0012237E">
              <w:t>pm</w:t>
            </w:r>
          </w:p>
        </w:tc>
        <w:tc>
          <w:tcPr>
            <w:tcW w:w="2086" w:type="dxa"/>
          </w:tcPr>
          <w:p w:rsidR="009413A3" w:rsidRPr="00911BF0" w:rsidRDefault="009413A3" w:rsidP="009413A3">
            <w:pPr>
              <w:rPr>
                <w:rFonts w:eastAsia="Times New Roman"/>
              </w:rPr>
            </w:pPr>
            <w:r w:rsidRPr="00911BF0">
              <w:rPr>
                <w:rFonts w:eastAsia="Times New Roman"/>
              </w:rPr>
              <w:t>The History of High Quality High Volume Spay Neuter </w:t>
            </w:r>
          </w:p>
          <w:p w:rsidR="0012237E" w:rsidRPr="0012237E" w:rsidRDefault="0012237E" w:rsidP="00E407F6"/>
        </w:tc>
        <w:tc>
          <w:tcPr>
            <w:tcW w:w="1800" w:type="dxa"/>
          </w:tcPr>
          <w:p w:rsidR="009413A3" w:rsidRPr="00571EAC" w:rsidRDefault="009413A3" w:rsidP="009413A3">
            <w:r w:rsidRPr="00571EAC">
              <w:t>Philip A. Bushby, DVM, MS, DACVS</w:t>
            </w:r>
          </w:p>
          <w:p w:rsidR="0012237E" w:rsidRPr="0012237E" w:rsidRDefault="0012237E" w:rsidP="0012237E"/>
        </w:tc>
        <w:tc>
          <w:tcPr>
            <w:tcW w:w="5130" w:type="dxa"/>
          </w:tcPr>
          <w:p w:rsidR="0012237E" w:rsidRPr="009413A3" w:rsidRDefault="009413A3" w:rsidP="009A6DE9">
            <w:pPr>
              <w:jc w:val="both"/>
              <w:rPr>
                <w:rFonts w:eastAsia="Times New Roman"/>
                <w:color w:val="000000"/>
              </w:rPr>
            </w:pPr>
            <w:r w:rsidRPr="00571EAC">
              <w:rPr>
                <w:rFonts w:eastAsia="Times New Roman"/>
                <w:color w:val="000000"/>
              </w:rPr>
              <w:t>This presentation will include the history of HQHVSN, where it started, how this area has grown, models for providing HQHVSN, where we are now and how HQHVSN relat</w:t>
            </w:r>
            <w:r>
              <w:rPr>
                <w:rFonts w:eastAsia="Times New Roman"/>
                <w:color w:val="000000"/>
              </w:rPr>
              <w:t>es to Shelter Medicine and new g</w:t>
            </w:r>
            <w:r w:rsidRPr="00571EAC">
              <w:rPr>
                <w:rFonts w:eastAsia="Times New Roman"/>
                <w:color w:val="000000"/>
              </w:rPr>
              <w:t>uidelines.</w:t>
            </w:r>
          </w:p>
        </w:tc>
      </w:tr>
      <w:tr w:rsidR="0012237E" w:rsidRPr="00347027" w:rsidTr="00D30141">
        <w:tc>
          <w:tcPr>
            <w:tcW w:w="1964" w:type="dxa"/>
          </w:tcPr>
          <w:p w:rsidR="0012237E" w:rsidRPr="0012237E" w:rsidRDefault="0012237E" w:rsidP="00D30141">
            <w:r>
              <w:t>7</w:t>
            </w:r>
            <w:r w:rsidR="007F7F2F">
              <w:t>:</w:t>
            </w:r>
            <w:r w:rsidR="00D30141">
              <w:t>15</w:t>
            </w:r>
            <w:r>
              <w:t xml:space="preserve">pm </w:t>
            </w:r>
            <w:r w:rsidR="007F7F2F">
              <w:t>– 8:</w:t>
            </w:r>
            <w:r w:rsidR="009413A3">
              <w:t>30</w:t>
            </w:r>
            <w:r w:rsidR="007F7F2F">
              <w:t>pm</w:t>
            </w:r>
          </w:p>
        </w:tc>
        <w:tc>
          <w:tcPr>
            <w:tcW w:w="9016" w:type="dxa"/>
            <w:gridSpan w:val="3"/>
          </w:tcPr>
          <w:p w:rsidR="0012237E" w:rsidRPr="0012237E" w:rsidRDefault="009413A3" w:rsidP="0012237E">
            <w:pPr>
              <w:jc w:val="center"/>
            </w:pPr>
            <w:r>
              <w:t>Welcome reception</w:t>
            </w:r>
          </w:p>
        </w:tc>
      </w:tr>
    </w:tbl>
    <w:p w:rsidR="00590530" w:rsidRDefault="00590530" w:rsidP="00590530">
      <w:pPr>
        <w:spacing w:after="0" w:line="240" w:lineRule="auto"/>
        <w:jc w:val="center"/>
        <w:rPr>
          <w:b/>
          <w:sz w:val="32"/>
          <w:szCs w:val="32"/>
        </w:rPr>
      </w:pPr>
    </w:p>
    <w:p w:rsidR="00590530" w:rsidRPr="008B415E" w:rsidRDefault="00590530" w:rsidP="008B415E">
      <w:pPr>
        <w:rPr>
          <w:b/>
          <w:sz w:val="32"/>
          <w:szCs w:val="32"/>
        </w:rPr>
      </w:pPr>
      <w:r>
        <w:rPr>
          <w:b/>
          <w:sz w:val="32"/>
          <w:szCs w:val="32"/>
        </w:rPr>
        <w:br w:type="page"/>
      </w:r>
    </w:p>
    <w:p w:rsidR="0005610B" w:rsidRDefault="002C3FC2" w:rsidP="0005610B">
      <w:pPr>
        <w:spacing w:after="0" w:line="240" w:lineRule="auto"/>
        <w:jc w:val="center"/>
        <w:rPr>
          <w:b/>
          <w:sz w:val="32"/>
          <w:szCs w:val="32"/>
        </w:rPr>
      </w:pPr>
      <w:r w:rsidRPr="00B07C7A">
        <w:rPr>
          <w:b/>
          <w:sz w:val="32"/>
          <w:szCs w:val="32"/>
        </w:rPr>
        <w:lastRenderedPageBreak/>
        <w:t xml:space="preserve">Saturday, </w:t>
      </w:r>
      <w:r w:rsidR="009413A3">
        <w:rPr>
          <w:b/>
          <w:sz w:val="32"/>
          <w:szCs w:val="32"/>
        </w:rPr>
        <w:t>July 30</w:t>
      </w:r>
      <w:r w:rsidR="009413A3" w:rsidRPr="009413A3">
        <w:rPr>
          <w:b/>
          <w:sz w:val="32"/>
          <w:szCs w:val="32"/>
          <w:vertAlign w:val="superscript"/>
        </w:rPr>
        <w:t>th</w:t>
      </w:r>
    </w:p>
    <w:p w:rsidR="007E4575" w:rsidRPr="0005610B" w:rsidRDefault="009413A3" w:rsidP="0005610B">
      <w:pPr>
        <w:spacing w:after="0" w:line="240" w:lineRule="auto"/>
        <w:jc w:val="center"/>
        <w:rPr>
          <w:b/>
          <w:sz w:val="32"/>
          <w:szCs w:val="32"/>
        </w:rPr>
      </w:pPr>
      <w:r>
        <w:rPr>
          <w:b/>
          <w:sz w:val="32"/>
          <w:szCs w:val="32"/>
        </w:rPr>
        <w:t xml:space="preserve">DVM </w:t>
      </w:r>
      <w:r w:rsidR="002C3FC2" w:rsidRPr="00B07C7A">
        <w:rPr>
          <w:b/>
          <w:sz w:val="32"/>
          <w:szCs w:val="32"/>
        </w:rPr>
        <w:t>Track</w:t>
      </w:r>
    </w:p>
    <w:tbl>
      <w:tblPr>
        <w:tblStyle w:val="TableGrid"/>
        <w:tblW w:w="10980" w:type="dxa"/>
        <w:tblInd w:w="-702" w:type="dxa"/>
        <w:tblLook w:val="04A0"/>
      </w:tblPr>
      <w:tblGrid>
        <w:gridCol w:w="2070"/>
        <w:gridCol w:w="1980"/>
        <w:gridCol w:w="1800"/>
        <w:gridCol w:w="5130"/>
      </w:tblGrid>
      <w:tr w:rsidR="002C3FC2" w:rsidRPr="00347027" w:rsidTr="00D30141">
        <w:tc>
          <w:tcPr>
            <w:tcW w:w="2070" w:type="dxa"/>
            <w:shd w:val="clear" w:color="auto" w:fill="E36C0A" w:themeFill="accent6" w:themeFillShade="BF"/>
          </w:tcPr>
          <w:p w:rsidR="002C3FC2" w:rsidRPr="00347027" w:rsidRDefault="00E1112F" w:rsidP="00E407F6">
            <w:pPr>
              <w:rPr>
                <w:b/>
                <w:sz w:val="24"/>
                <w:szCs w:val="24"/>
              </w:rPr>
            </w:pPr>
            <w:r w:rsidRPr="00347027">
              <w:rPr>
                <w:b/>
                <w:sz w:val="24"/>
                <w:szCs w:val="24"/>
              </w:rPr>
              <w:t>Time</w:t>
            </w:r>
          </w:p>
        </w:tc>
        <w:tc>
          <w:tcPr>
            <w:tcW w:w="1980" w:type="dxa"/>
            <w:shd w:val="clear" w:color="auto" w:fill="E36C0A" w:themeFill="accent6" w:themeFillShade="BF"/>
          </w:tcPr>
          <w:p w:rsidR="002C3FC2" w:rsidRPr="00347027" w:rsidRDefault="00E1112F" w:rsidP="00E407F6">
            <w:pPr>
              <w:rPr>
                <w:b/>
                <w:sz w:val="24"/>
                <w:szCs w:val="24"/>
              </w:rPr>
            </w:pPr>
            <w:r w:rsidRPr="00347027">
              <w:rPr>
                <w:b/>
                <w:sz w:val="24"/>
                <w:szCs w:val="24"/>
              </w:rPr>
              <w:t>Title</w:t>
            </w:r>
          </w:p>
        </w:tc>
        <w:tc>
          <w:tcPr>
            <w:tcW w:w="1800" w:type="dxa"/>
            <w:shd w:val="clear" w:color="auto" w:fill="E36C0A" w:themeFill="accent6" w:themeFillShade="BF"/>
          </w:tcPr>
          <w:p w:rsidR="002C3FC2" w:rsidRPr="00347027" w:rsidRDefault="00E1112F" w:rsidP="00E407F6">
            <w:pPr>
              <w:rPr>
                <w:b/>
                <w:sz w:val="24"/>
                <w:szCs w:val="24"/>
              </w:rPr>
            </w:pPr>
            <w:r w:rsidRPr="00347027">
              <w:rPr>
                <w:b/>
                <w:sz w:val="24"/>
                <w:szCs w:val="24"/>
              </w:rPr>
              <w:t>Presenter</w:t>
            </w:r>
          </w:p>
        </w:tc>
        <w:tc>
          <w:tcPr>
            <w:tcW w:w="5130" w:type="dxa"/>
            <w:shd w:val="clear" w:color="auto" w:fill="E36C0A" w:themeFill="accent6" w:themeFillShade="BF"/>
          </w:tcPr>
          <w:p w:rsidR="002C3FC2" w:rsidRPr="00347027" w:rsidRDefault="00E1112F" w:rsidP="00E407F6">
            <w:pPr>
              <w:rPr>
                <w:b/>
                <w:sz w:val="24"/>
                <w:szCs w:val="24"/>
              </w:rPr>
            </w:pPr>
            <w:r w:rsidRPr="00347027">
              <w:rPr>
                <w:b/>
                <w:sz w:val="24"/>
                <w:szCs w:val="24"/>
              </w:rPr>
              <w:t>Description</w:t>
            </w:r>
          </w:p>
        </w:tc>
      </w:tr>
      <w:tr w:rsidR="002C3FC2" w:rsidRPr="00347027" w:rsidTr="00D30141">
        <w:tc>
          <w:tcPr>
            <w:tcW w:w="2070" w:type="dxa"/>
          </w:tcPr>
          <w:p w:rsidR="002C3FC2" w:rsidRPr="00347027" w:rsidRDefault="002C3FC2" w:rsidP="00E407F6">
            <w:r w:rsidRPr="00347027">
              <w:t>8:30</w:t>
            </w:r>
            <w:r w:rsidR="007F7F2F">
              <w:t>am</w:t>
            </w:r>
            <w:r w:rsidRPr="00347027">
              <w:t xml:space="preserve"> – 9:30</w:t>
            </w:r>
            <w:r w:rsidR="007F7F2F">
              <w:t>am</w:t>
            </w:r>
            <w:r w:rsidRPr="00347027">
              <w:t xml:space="preserve"> </w:t>
            </w:r>
          </w:p>
        </w:tc>
        <w:tc>
          <w:tcPr>
            <w:tcW w:w="1980" w:type="dxa"/>
          </w:tcPr>
          <w:p w:rsidR="009413A3" w:rsidRPr="00911BF0" w:rsidRDefault="009413A3" w:rsidP="009413A3">
            <w:r w:rsidRPr="00911BF0">
              <w:t>Overview of Spay/Neuter Literature</w:t>
            </w:r>
          </w:p>
          <w:p w:rsidR="002C3FC2" w:rsidRPr="00347027" w:rsidRDefault="002C3FC2" w:rsidP="00E407F6"/>
        </w:tc>
        <w:tc>
          <w:tcPr>
            <w:tcW w:w="1800" w:type="dxa"/>
          </w:tcPr>
          <w:p w:rsidR="009413A3" w:rsidRPr="00911BF0" w:rsidRDefault="009413A3" w:rsidP="009413A3">
            <w:pPr>
              <w:rPr>
                <w:b/>
                <w:bCs/>
              </w:rPr>
            </w:pPr>
            <w:r w:rsidRPr="00911BF0">
              <w:rPr>
                <w:color w:val="000000"/>
              </w:rPr>
              <w:t>Margaret R. Slater, DVM, PhD</w:t>
            </w:r>
          </w:p>
          <w:p w:rsidR="002C3FC2" w:rsidRPr="00564660" w:rsidRDefault="002C3FC2" w:rsidP="00E407F6"/>
        </w:tc>
        <w:tc>
          <w:tcPr>
            <w:tcW w:w="5130" w:type="dxa"/>
          </w:tcPr>
          <w:p w:rsidR="002C3FC2" w:rsidRPr="000004D0" w:rsidRDefault="000004D0" w:rsidP="009A6DE9">
            <w:pPr>
              <w:jc w:val="both"/>
              <w:rPr>
                <w:rFonts w:ascii="Helvetica" w:hAnsi="Helvetica"/>
                <w:color w:val="00B050"/>
                <w:sz w:val="21"/>
                <w:szCs w:val="21"/>
              </w:rPr>
            </w:pPr>
            <w:r w:rsidRPr="009A6DE9">
              <w:t>Within the last few years there has been increasing controversy regarding the long-standing recommendation that nearly all pet cats and dogs should be spayed or neutered, with new debate around when and even if such surgery should be per</w:t>
            </w:r>
            <w:r w:rsidR="00D30141">
              <w:t xml:space="preserve">formed. </w:t>
            </w:r>
            <w:r w:rsidRPr="009A6DE9">
              <w:t>This session will present a critical assessment of the currently available literature regarding spay/neuter in dogs and cats considering both individual animal and population level aspects. This will provide attendees with an overview of the evidence regarding both the risk and benefits of sterilization surgery and their implications for recommendations regarding the procedure</w:t>
            </w:r>
            <w:r>
              <w:rPr>
                <w:rFonts w:ascii="Helvetica" w:hAnsi="Helvetica"/>
                <w:color w:val="00B050"/>
                <w:sz w:val="21"/>
                <w:szCs w:val="21"/>
              </w:rPr>
              <w:t>.</w:t>
            </w:r>
          </w:p>
        </w:tc>
      </w:tr>
      <w:tr w:rsidR="002C3FC2" w:rsidRPr="00347027" w:rsidTr="00D30141">
        <w:tc>
          <w:tcPr>
            <w:tcW w:w="2070" w:type="dxa"/>
          </w:tcPr>
          <w:p w:rsidR="002C3FC2" w:rsidRPr="00347027" w:rsidRDefault="002C3FC2" w:rsidP="00E407F6">
            <w:r w:rsidRPr="00347027">
              <w:t>9:45</w:t>
            </w:r>
            <w:r w:rsidR="007F7F2F">
              <w:t>am</w:t>
            </w:r>
            <w:r w:rsidRPr="00347027">
              <w:t xml:space="preserve"> – 10:45</w:t>
            </w:r>
            <w:r w:rsidR="007F7F2F">
              <w:t>am</w:t>
            </w:r>
          </w:p>
        </w:tc>
        <w:tc>
          <w:tcPr>
            <w:tcW w:w="1980" w:type="dxa"/>
          </w:tcPr>
          <w:p w:rsidR="0009153C" w:rsidRPr="0009153C" w:rsidRDefault="0009153C" w:rsidP="0009153C">
            <w:pPr>
              <w:shd w:val="clear" w:color="auto" w:fill="FFFFFF"/>
              <w:spacing w:before="100" w:beforeAutospacing="1" w:after="100" w:afterAutospacing="1"/>
              <w:rPr>
                <w:rFonts w:ascii="Calibri" w:hAnsi="Calibri"/>
                <w:bCs/>
                <w:color w:val="000000"/>
              </w:rPr>
            </w:pPr>
            <w:r w:rsidRPr="0009153C">
              <w:rPr>
                <w:rFonts w:ascii="Calibri" w:hAnsi="Calibri"/>
                <w:bCs/>
                <w:color w:val="000000"/>
              </w:rPr>
              <w:t>What’s trending in HSHVSN?</w:t>
            </w:r>
          </w:p>
          <w:p w:rsidR="002C3FC2" w:rsidRPr="00347027" w:rsidRDefault="002C3FC2" w:rsidP="00E407F6"/>
        </w:tc>
        <w:tc>
          <w:tcPr>
            <w:tcW w:w="1800" w:type="dxa"/>
          </w:tcPr>
          <w:p w:rsidR="002C3FC2" w:rsidRPr="00564660" w:rsidRDefault="00911BF0" w:rsidP="00E407F6">
            <w:r>
              <w:t>Michelle Amtower, DVM</w:t>
            </w:r>
          </w:p>
        </w:tc>
        <w:tc>
          <w:tcPr>
            <w:tcW w:w="5130" w:type="dxa"/>
          </w:tcPr>
          <w:p w:rsidR="002C3FC2" w:rsidRPr="0009153C" w:rsidRDefault="0009153C" w:rsidP="0009153C">
            <w:pPr>
              <w:shd w:val="clear" w:color="auto" w:fill="FFFFFF"/>
              <w:spacing w:before="100" w:beforeAutospacing="1" w:after="100" w:afterAutospacing="1"/>
              <w:jc w:val="both"/>
              <w:rPr>
                <w:rFonts w:ascii="Calibri" w:hAnsi="Calibri"/>
                <w:color w:val="000000"/>
              </w:rPr>
            </w:pPr>
            <w:r>
              <w:rPr>
                <w:rFonts w:ascii="Calibri" w:hAnsi="Calibri"/>
                <w:color w:val="000000"/>
              </w:rPr>
              <w:t>Join us as we take a tour of the current trends in HQHVSN and share some tricks of the trade. Topics will include scrotal neuters, the latest recommendations on fetal euthanasia, tips to improve efficiency around the clinic, the importance of ergonomics in ensuring your surgeon’s longevity, and more. There’s something for everyone in this session, whether you’re new to the world of spay/neuter or are a seasoned surgeon!</w:t>
            </w:r>
          </w:p>
        </w:tc>
      </w:tr>
      <w:tr w:rsidR="002C3FC2" w:rsidRPr="00347027" w:rsidTr="00D30141">
        <w:tc>
          <w:tcPr>
            <w:tcW w:w="2070" w:type="dxa"/>
          </w:tcPr>
          <w:p w:rsidR="002C3FC2" w:rsidRPr="00347027" w:rsidRDefault="002C3FC2" w:rsidP="00E407F6">
            <w:r w:rsidRPr="00347027">
              <w:t>11:00</w:t>
            </w:r>
            <w:r w:rsidR="007F7F2F">
              <w:t>am</w:t>
            </w:r>
            <w:r w:rsidRPr="00347027">
              <w:t xml:space="preserve"> – 12:00</w:t>
            </w:r>
            <w:r w:rsidR="007F7F2F">
              <w:t>pm</w:t>
            </w:r>
          </w:p>
        </w:tc>
        <w:tc>
          <w:tcPr>
            <w:tcW w:w="1980" w:type="dxa"/>
          </w:tcPr>
          <w:p w:rsidR="0005610B" w:rsidRPr="0005610B" w:rsidRDefault="0005610B" w:rsidP="0005610B">
            <w:pPr>
              <w:rPr>
                <w:bCs/>
              </w:rPr>
            </w:pPr>
            <w:r w:rsidRPr="0005610B">
              <w:rPr>
                <w:bCs/>
              </w:rPr>
              <w:t>Emergency and Critical Care in the Shelter and Spay/Neuter Clinic</w:t>
            </w:r>
          </w:p>
          <w:p w:rsidR="002C3FC2" w:rsidRPr="00D30141" w:rsidRDefault="002C3FC2" w:rsidP="00E407F6">
            <w:pPr>
              <w:rPr>
                <w:bCs/>
                <w:iCs/>
              </w:rPr>
            </w:pPr>
          </w:p>
        </w:tc>
        <w:tc>
          <w:tcPr>
            <w:tcW w:w="1800" w:type="dxa"/>
          </w:tcPr>
          <w:p w:rsidR="00D30141" w:rsidRPr="00D30141" w:rsidRDefault="00D30141" w:rsidP="00D30141">
            <w:r w:rsidRPr="00D30141">
              <w:t xml:space="preserve">Gretchen </w:t>
            </w:r>
            <w:proofErr w:type="spellStart"/>
            <w:r w:rsidRPr="00D30141">
              <w:t>Schoeffler</w:t>
            </w:r>
            <w:proofErr w:type="spellEnd"/>
            <w:r w:rsidRPr="00D30141">
              <w:t>, DVM, DACVECC</w:t>
            </w:r>
          </w:p>
          <w:p w:rsidR="002C3FC2" w:rsidRPr="00D30141" w:rsidRDefault="002C3FC2" w:rsidP="00E407F6"/>
        </w:tc>
        <w:tc>
          <w:tcPr>
            <w:tcW w:w="5130" w:type="dxa"/>
          </w:tcPr>
          <w:p w:rsidR="002C3FC2" w:rsidRPr="00D30141" w:rsidRDefault="00D30141" w:rsidP="00D30141">
            <w:pPr>
              <w:jc w:val="both"/>
            </w:pPr>
            <w:r w:rsidRPr="00D30141">
              <w:t>No matter what setting you work in, all veterinarians will encounter and must be prepared to handle emergency cases in their practices, shelters, and spay/neuter clinics. This session will cover the identification, treatment, management, and – where possible – the prevention of the most common emergency scenarios in shelters and spay/neuter clinics.</w:t>
            </w:r>
          </w:p>
        </w:tc>
      </w:tr>
      <w:tr w:rsidR="002C3FC2" w:rsidRPr="00347027" w:rsidTr="00D30141">
        <w:tc>
          <w:tcPr>
            <w:tcW w:w="2070" w:type="dxa"/>
          </w:tcPr>
          <w:p w:rsidR="002C3FC2" w:rsidRDefault="002C3FC2" w:rsidP="00E407F6">
            <w:r w:rsidRPr="00347027">
              <w:t>1:00</w:t>
            </w:r>
            <w:r w:rsidR="007F7F2F">
              <w:t>pm</w:t>
            </w:r>
            <w:r w:rsidR="0091392D">
              <w:t xml:space="preserve"> – 3:</w:t>
            </w:r>
            <w:r w:rsidR="00C11922">
              <w:t>30</w:t>
            </w:r>
            <w:r w:rsidR="007F7F2F">
              <w:t>pm</w:t>
            </w:r>
          </w:p>
          <w:p w:rsidR="00911BF0" w:rsidRPr="00347027" w:rsidRDefault="00911BF0" w:rsidP="00E407F6">
            <w:r>
              <w:t>(with two 15 minute breaks)</w:t>
            </w:r>
          </w:p>
        </w:tc>
        <w:tc>
          <w:tcPr>
            <w:tcW w:w="1980" w:type="dxa"/>
          </w:tcPr>
          <w:p w:rsidR="00D30141" w:rsidRDefault="00911BF0" w:rsidP="00E407F6">
            <w:pPr>
              <w:rPr>
                <w:rFonts w:eastAsia="Times New Roman"/>
              </w:rPr>
            </w:pPr>
            <w:r w:rsidRPr="00911BF0">
              <w:rPr>
                <w:rFonts w:eastAsia="Times New Roman"/>
              </w:rPr>
              <w:t xml:space="preserve">The ASV Medical Care Guidelines for Spay Neuter Programs </w:t>
            </w:r>
          </w:p>
          <w:p w:rsidR="002C3FC2" w:rsidRPr="000004D0" w:rsidRDefault="00911BF0" w:rsidP="00E407F6">
            <w:pPr>
              <w:rPr>
                <w:rFonts w:eastAsia="Times New Roman"/>
              </w:rPr>
            </w:pPr>
            <w:r w:rsidRPr="00911BF0">
              <w:rPr>
                <w:rFonts w:eastAsia="Times New Roman"/>
              </w:rPr>
              <w:t>(2016 version)</w:t>
            </w:r>
          </w:p>
        </w:tc>
        <w:tc>
          <w:tcPr>
            <w:tcW w:w="1800" w:type="dxa"/>
          </w:tcPr>
          <w:p w:rsidR="00911BF0" w:rsidRPr="00571EAC" w:rsidRDefault="00911BF0" w:rsidP="00911BF0">
            <w:r w:rsidRPr="00571EAC">
              <w:t>Philip A. Bushby, DVM, MS, DACVS</w:t>
            </w:r>
          </w:p>
          <w:p w:rsidR="002C3FC2" w:rsidRPr="00347027" w:rsidRDefault="002C3FC2" w:rsidP="00E407F6"/>
        </w:tc>
        <w:tc>
          <w:tcPr>
            <w:tcW w:w="5130" w:type="dxa"/>
          </w:tcPr>
          <w:p w:rsidR="002C3FC2" w:rsidRPr="00911BF0" w:rsidRDefault="00911BF0" w:rsidP="009A6DE9">
            <w:pPr>
              <w:jc w:val="both"/>
              <w:rPr>
                <w:rFonts w:eastAsia="Times New Roman"/>
                <w:color w:val="000000"/>
              </w:rPr>
            </w:pPr>
            <w:proofErr w:type="gramStart"/>
            <w:r w:rsidRPr="00571EAC">
              <w:rPr>
                <w:rFonts w:eastAsia="Times New Roman"/>
                <w:color w:val="000000"/>
              </w:rPr>
              <w:t>A</w:t>
            </w:r>
            <w:r>
              <w:rPr>
                <w:rFonts w:eastAsia="Times New Roman"/>
                <w:color w:val="000000"/>
              </w:rPr>
              <w:t>n overview</w:t>
            </w:r>
            <w:proofErr w:type="gramEnd"/>
            <w:r>
              <w:rPr>
                <w:rFonts w:eastAsia="Times New Roman"/>
                <w:color w:val="000000"/>
              </w:rPr>
              <w:t xml:space="preserve"> of the updated spay/n</w:t>
            </w:r>
            <w:r w:rsidRPr="00571EAC">
              <w:rPr>
                <w:rFonts w:eastAsia="Times New Roman"/>
                <w:color w:val="000000"/>
              </w:rPr>
              <w:t xml:space="preserve">euter guidelines. The ASV Medical Care Guidelines talk will be 90 minutes, with an additional 30 minutes for questions including </w:t>
            </w:r>
            <w:r>
              <w:rPr>
                <w:rFonts w:eastAsia="Times New Roman"/>
                <w:color w:val="000000"/>
              </w:rPr>
              <w:t xml:space="preserve">authors </w:t>
            </w:r>
            <w:r w:rsidRPr="00571EAC">
              <w:rPr>
                <w:rFonts w:eastAsia="Times New Roman"/>
                <w:color w:val="000000"/>
              </w:rPr>
              <w:t>Drs. Leslie Appel, Emily McCobb, and Kathy Makolinski.</w:t>
            </w:r>
          </w:p>
        </w:tc>
      </w:tr>
      <w:tr w:rsidR="00F5340C" w:rsidRPr="00347027" w:rsidTr="00D30141">
        <w:tc>
          <w:tcPr>
            <w:tcW w:w="2070" w:type="dxa"/>
          </w:tcPr>
          <w:p w:rsidR="00F5340C" w:rsidRPr="00911BF0" w:rsidRDefault="00911BF0" w:rsidP="00E407F6">
            <w:r w:rsidRPr="00911BF0">
              <w:t>3:45 – 5:</w:t>
            </w:r>
            <w:r w:rsidR="00C11922">
              <w:t>15</w:t>
            </w:r>
          </w:p>
          <w:p w:rsidR="00911BF0" w:rsidRPr="00911BF0" w:rsidRDefault="00911BF0" w:rsidP="00E407F6">
            <w:r w:rsidRPr="00911BF0">
              <w:t>(with one 15 minute break)</w:t>
            </w:r>
          </w:p>
        </w:tc>
        <w:tc>
          <w:tcPr>
            <w:tcW w:w="1980" w:type="dxa"/>
          </w:tcPr>
          <w:p w:rsidR="00911BF0" w:rsidRPr="00911BF0" w:rsidRDefault="00911BF0" w:rsidP="00911BF0">
            <w:r w:rsidRPr="00911BF0">
              <w:t>Safe and Efficient Anesthesia for HQ/HV Spay Neuter</w:t>
            </w:r>
          </w:p>
          <w:p w:rsidR="00F5340C" w:rsidRPr="00911BF0" w:rsidRDefault="00F5340C" w:rsidP="00E407F6"/>
        </w:tc>
        <w:tc>
          <w:tcPr>
            <w:tcW w:w="1800" w:type="dxa"/>
          </w:tcPr>
          <w:p w:rsidR="00911BF0" w:rsidRPr="00911BF0" w:rsidRDefault="00911BF0" w:rsidP="00911BF0">
            <w:r w:rsidRPr="00911BF0">
              <w:rPr>
                <w:rFonts w:eastAsia="Calibri" w:cs="Times New Roman"/>
              </w:rPr>
              <w:t>Emily McCobb, DVM, MS, DACVAA</w:t>
            </w:r>
          </w:p>
          <w:p w:rsidR="00F5340C" w:rsidRPr="00911BF0" w:rsidRDefault="00F5340C" w:rsidP="00E407F6"/>
        </w:tc>
        <w:tc>
          <w:tcPr>
            <w:tcW w:w="5130" w:type="dxa"/>
          </w:tcPr>
          <w:p w:rsidR="00F5340C" w:rsidRPr="00911BF0" w:rsidRDefault="00911BF0" w:rsidP="00800850">
            <w:pPr>
              <w:jc w:val="both"/>
            </w:pPr>
            <w:r w:rsidRPr="00911BF0">
              <w:t xml:space="preserve">This session will review HQ/HV protocols in the context </w:t>
            </w:r>
            <w:r w:rsidR="00800850">
              <w:t xml:space="preserve">of the updated ASV guidelines. Discussion will be around </w:t>
            </w:r>
            <w:r w:rsidRPr="00911BF0">
              <w:t>monitoring, trouble shooting and avoiding co</w:t>
            </w:r>
            <w:r w:rsidR="00800850">
              <w:t xml:space="preserve">mmon anesthesia complications. </w:t>
            </w:r>
            <w:r w:rsidR="00D30141">
              <w:t xml:space="preserve">Attendees will have ample time for </w:t>
            </w:r>
            <w:r w:rsidRPr="00911BF0">
              <w:t>questions</w:t>
            </w:r>
            <w:r w:rsidR="00D30141">
              <w:t xml:space="preserve">, and for discussion </w:t>
            </w:r>
            <w:r w:rsidR="00800850">
              <w:t>about</w:t>
            </w:r>
            <w:r w:rsidRPr="00911BF0">
              <w:t xml:space="preserve"> their own challenges</w:t>
            </w:r>
            <w:r w:rsidR="00D30141">
              <w:t>. Dr. McCobb will provide</w:t>
            </w:r>
            <w:r w:rsidRPr="00911BF0">
              <w:t xml:space="preserve"> </w:t>
            </w:r>
            <w:r w:rsidR="00D30141">
              <w:t>input from her</w:t>
            </w:r>
            <w:r w:rsidRPr="00911BF0">
              <w:t xml:space="preserve"> </w:t>
            </w:r>
            <w:r w:rsidR="00D30141">
              <w:t>perspective as</w:t>
            </w:r>
            <w:r w:rsidRPr="00911BF0">
              <w:t xml:space="preserve"> an anesthesiologist with spay neuter experience. </w:t>
            </w:r>
          </w:p>
        </w:tc>
      </w:tr>
    </w:tbl>
    <w:p w:rsidR="0005610B" w:rsidRDefault="002C3FC2" w:rsidP="0005610B">
      <w:pPr>
        <w:spacing w:after="0" w:line="240" w:lineRule="auto"/>
        <w:jc w:val="center"/>
      </w:pPr>
      <w:r>
        <w:br w:type="page"/>
      </w:r>
      <w:r w:rsidRPr="002C3FC2">
        <w:rPr>
          <w:b/>
          <w:sz w:val="32"/>
          <w:szCs w:val="32"/>
        </w:rPr>
        <w:lastRenderedPageBreak/>
        <w:t xml:space="preserve">Saturday, </w:t>
      </w:r>
      <w:r w:rsidR="0064729B">
        <w:rPr>
          <w:b/>
          <w:sz w:val="32"/>
          <w:szCs w:val="32"/>
        </w:rPr>
        <w:t>July 30</w:t>
      </w:r>
      <w:r w:rsidR="0064729B" w:rsidRPr="009413A3">
        <w:rPr>
          <w:b/>
          <w:sz w:val="32"/>
          <w:szCs w:val="32"/>
          <w:vertAlign w:val="superscript"/>
        </w:rPr>
        <w:t>th</w:t>
      </w:r>
      <w:r w:rsidR="0005610B">
        <w:t xml:space="preserve"> </w:t>
      </w:r>
    </w:p>
    <w:p w:rsidR="005E495A" w:rsidRPr="0005610B" w:rsidRDefault="0064729B" w:rsidP="0005610B">
      <w:pPr>
        <w:spacing w:after="0" w:line="240" w:lineRule="auto"/>
        <w:jc w:val="center"/>
      </w:pPr>
      <w:r>
        <w:rPr>
          <w:b/>
          <w:sz w:val="32"/>
          <w:szCs w:val="32"/>
        </w:rPr>
        <w:t>LVT Track</w:t>
      </w:r>
    </w:p>
    <w:tbl>
      <w:tblPr>
        <w:tblStyle w:val="TableGrid"/>
        <w:tblW w:w="10800" w:type="dxa"/>
        <w:tblInd w:w="-612" w:type="dxa"/>
        <w:tblLook w:val="04A0"/>
      </w:tblPr>
      <w:tblGrid>
        <w:gridCol w:w="1980"/>
        <w:gridCol w:w="1800"/>
        <w:gridCol w:w="1980"/>
        <w:gridCol w:w="5040"/>
      </w:tblGrid>
      <w:tr w:rsidR="007F7F2F" w:rsidRPr="00B07C7A" w:rsidTr="00DA038B">
        <w:tc>
          <w:tcPr>
            <w:tcW w:w="1980" w:type="dxa"/>
            <w:shd w:val="clear" w:color="auto" w:fill="E36C0A" w:themeFill="accent6" w:themeFillShade="BF"/>
          </w:tcPr>
          <w:p w:rsidR="007F7F2F" w:rsidRPr="00347027" w:rsidRDefault="007F7F2F" w:rsidP="00E407F6">
            <w:pPr>
              <w:rPr>
                <w:b/>
                <w:sz w:val="24"/>
                <w:szCs w:val="24"/>
              </w:rPr>
            </w:pPr>
            <w:r w:rsidRPr="00347027">
              <w:rPr>
                <w:b/>
                <w:sz w:val="24"/>
                <w:szCs w:val="24"/>
              </w:rPr>
              <w:t>Time</w:t>
            </w:r>
          </w:p>
        </w:tc>
        <w:tc>
          <w:tcPr>
            <w:tcW w:w="1800" w:type="dxa"/>
            <w:shd w:val="clear" w:color="auto" w:fill="E36C0A" w:themeFill="accent6" w:themeFillShade="BF"/>
          </w:tcPr>
          <w:p w:rsidR="007F7F2F" w:rsidRPr="00B07C7A" w:rsidRDefault="007F7F2F" w:rsidP="00E407F6">
            <w:pPr>
              <w:rPr>
                <w:b/>
                <w:sz w:val="24"/>
                <w:szCs w:val="24"/>
              </w:rPr>
            </w:pPr>
            <w:r w:rsidRPr="00B07C7A">
              <w:rPr>
                <w:b/>
                <w:sz w:val="24"/>
                <w:szCs w:val="24"/>
              </w:rPr>
              <w:t>Title</w:t>
            </w:r>
          </w:p>
        </w:tc>
        <w:tc>
          <w:tcPr>
            <w:tcW w:w="1980" w:type="dxa"/>
            <w:shd w:val="clear" w:color="auto" w:fill="E36C0A" w:themeFill="accent6" w:themeFillShade="BF"/>
          </w:tcPr>
          <w:p w:rsidR="007F7F2F" w:rsidRPr="00B07C7A" w:rsidRDefault="007F7F2F" w:rsidP="00E407F6">
            <w:pPr>
              <w:rPr>
                <w:b/>
                <w:sz w:val="24"/>
                <w:szCs w:val="24"/>
              </w:rPr>
            </w:pPr>
            <w:r w:rsidRPr="00B07C7A">
              <w:rPr>
                <w:b/>
                <w:sz w:val="24"/>
                <w:szCs w:val="24"/>
              </w:rPr>
              <w:t>Presenter</w:t>
            </w:r>
          </w:p>
        </w:tc>
        <w:tc>
          <w:tcPr>
            <w:tcW w:w="5040" w:type="dxa"/>
            <w:shd w:val="clear" w:color="auto" w:fill="E36C0A" w:themeFill="accent6" w:themeFillShade="BF"/>
          </w:tcPr>
          <w:p w:rsidR="007F7F2F" w:rsidRPr="00B07C7A" w:rsidRDefault="007F7F2F" w:rsidP="00E407F6">
            <w:pPr>
              <w:rPr>
                <w:b/>
                <w:sz w:val="24"/>
                <w:szCs w:val="24"/>
              </w:rPr>
            </w:pPr>
            <w:r w:rsidRPr="00B07C7A">
              <w:rPr>
                <w:b/>
                <w:sz w:val="24"/>
                <w:szCs w:val="24"/>
              </w:rPr>
              <w:t>Description</w:t>
            </w:r>
          </w:p>
        </w:tc>
      </w:tr>
      <w:tr w:rsidR="007F7F2F" w:rsidTr="00DA038B">
        <w:tc>
          <w:tcPr>
            <w:tcW w:w="1980" w:type="dxa"/>
          </w:tcPr>
          <w:p w:rsidR="007F7F2F" w:rsidRPr="00800850" w:rsidRDefault="007F7F2F" w:rsidP="00E407F6">
            <w:pPr>
              <w:rPr>
                <w:sz w:val="20"/>
                <w:szCs w:val="20"/>
              </w:rPr>
            </w:pPr>
            <w:r w:rsidRPr="00800850">
              <w:rPr>
                <w:sz w:val="20"/>
                <w:szCs w:val="20"/>
              </w:rPr>
              <w:t xml:space="preserve">8:30am – 9:30am </w:t>
            </w:r>
          </w:p>
        </w:tc>
        <w:tc>
          <w:tcPr>
            <w:tcW w:w="1800" w:type="dxa"/>
          </w:tcPr>
          <w:p w:rsidR="0064729B" w:rsidRPr="00800850" w:rsidRDefault="0064729B" w:rsidP="0064729B">
            <w:pPr>
              <w:rPr>
                <w:sz w:val="20"/>
                <w:szCs w:val="20"/>
              </w:rPr>
            </w:pPr>
            <w:r w:rsidRPr="00800850">
              <w:rPr>
                <w:sz w:val="20"/>
                <w:szCs w:val="20"/>
              </w:rPr>
              <w:t xml:space="preserve">Infectious Disease </w:t>
            </w:r>
            <w:r w:rsidRPr="006924EC">
              <w:rPr>
                <w:sz w:val="20"/>
                <w:szCs w:val="20"/>
              </w:rPr>
              <w:t>Control</w:t>
            </w:r>
            <w:r w:rsidR="006924EC" w:rsidRPr="006924EC">
              <w:rPr>
                <w:sz w:val="20"/>
                <w:szCs w:val="20"/>
              </w:rPr>
              <w:t xml:space="preserve"> </w:t>
            </w:r>
            <w:r w:rsidR="006924EC" w:rsidRPr="006924EC">
              <w:rPr>
                <w:rFonts w:ascii="Calibri" w:eastAsia="Times New Roman" w:hAnsi="Calibri"/>
                <w:color w:val="000000"/>
                <w:sz w:val="20"/>
                <w:szCs w:val="20"/>
              </w:rPr>
              <w:t>in</w:t>
            </w:r>
            <w:r w:rsidR="006924EC">
              <w:rPr>
                <w:rFonts w:ascii="Calibri" w:eastAsia="Times New Roman" w:hAnsi="Calibri"/>
                <w:color w:val="000000"/>
                <w:sz w:val="21"/>
                <w:szCs w:val="21"/>
              </w:rPr>
              <w:t xml:space="preserve"> </w:t>
            </w:r>
            <w:r w:rsidR="006924EC" w:rsidRPr="006924EC">
              <w:rPr>
                <w:rFonts w:ascii="Calibri" w:eastAsia="Times New Roman" w:hAnsi="Calibri"/>
                <w:color w:val="000000"/>
                <w:sz w:val="20"/>
                <w:szCs w:val="20"/>
              </w:rPr>
              <w:t>a High Volume Setting</w:t>
            </w:r>
          </w:p>
          <w:p w:rsidR="007F7F2F" w:rsidRPr="00800850" w:rsidRDefault="007F7F2F" w:rsidP="00E407F6">
            <w:pPr>
              <w:rPr>
                <w:sz w:val="20"/>
                <w:szCs w:val="20"/>
              </w:rPr>
            </w:pPr>
          </w:p>
        </w:tc>
        <w:tc>
          <w:tcPr>
            <w:tcW w:w="1980" w:type="dxa"/>
          </w:tcPr>
          <w:p w:rsidR="0064729B" w:rsidRPr="00800850" w:rsidRDefault="0064729B" w:rsidP="0064729B">
            <w:pPr>
              <w:rPr>
                <w:sz w:val="20"/>
                <w:szCs w:val="20"/>
              </w:rPr>
            </w:pPr>
            <w:r w:rsidRPr="00800850">
              <w:rPr>
                <w:sz w:val="20"/>
                <w:szCs w:val="20"/>
              </w:rPr>
              <w:t>Holly Putnam, DVM</w:t>
            </w:r>
          </w:p>
          <w:p w:rsidR="007F7F2F" w:rsidRPr="00800850" w:rsidRDefault="007F7F2F" w:rsidP="00E407F6">
            <w:pPr>
              <w:rPr>
                <w:sz w:val="20"/>
                <w:szCs w:val="20"/>
              </w:rPr>
            </w:pPr>
          </w:p>
        </w:tc>
        <w:tc>
          <w:tcPr>
            <w:tcW w:w="5040" w:type="dxa"/>
          </w:tcPr>
          <w:p w:rsidR="007F7F2F" w:rsidRPr="00800850" w:rsidRDefault="0064729B" w:rsidP="009A6DE9">
            <w:pPr>
              <w:jc w:val="both"/>
              <w:rPr>
                <w:sz w:val="20"/>
                <w:szCs w:val="20"/>
              </w:rPr>
            </w:pPr>
            <w:r w:rsidRPr="00800850">
              <w:rPr>
                <w:color w:val="000000"/>
                <w:sz w:val="20"/>
                <w:szCs w:val="20"/>
              </w:rPr>
              <w:t xml:space="preserve">This presentation will focus on the most common infectious disease agents encountered in HQHVSN </w:t>
            </w:r>
            <w:r w:rsidR="00800850">
              <w:rPr>
                <w:color w:val="000000"/>
                <w:sz w:val="20"/>
                <w:szCs w:val="20"/>
              </w:rPr>
              <w:t xml:space="preserve">clinics and discuss simple, </w:t>
            </w:r>
            <w:r w:rsidRPr="00800850">
              <w:rPr>
                <w:color w:val="000000"/>
                <w:sz w:val="20"/>
                <w:szCs w:val="20"/>
              </w:rPr>
              <w:t>important methods of control that will still allow your day to keep running at full-speed.</w:t>
            </w:r>
          </w:p>
        </w:tc>
      </w:tr>
      <w:tr w:rsidR="007F7F2F" w:rsidTr="00DA038B">
        <w:tc>
          <w:tcPr>
            <w:tcW w:w="1980" w:type="dxa"/>
          </w:tcPr>
          <w:p w:rsidR="007F7F2F" w:rsidRPr="00800850" w:rsidRDefault="007F7F2F" w:rsidP="00E407F6">
            <w:pPr>
              <w:rPr>
                <w:sz w:val="20"/>
                <w:szCs w:val="20"/>
              </w:rPr>
            </w:pPr>
            <w:r w:rsidRPr="00800850">
              <w:rPr>
                <w:sz w:val="20"/>
                <w:szCs w:val="20"/>
              </w:rPr>
              <w:t>9:45am – 10:45am</w:t>
            </w:r>
          </w:p>
        </w:tc>
        <w:tc>
          <w:tcPr>
            <w:tcW w:w="1800" w:type="dxa"/>
          </w:tcPr>
          <w:p w:rsidR="0064729B" w:rsidRPr="00800850" w:rsidRDefault="0064729B" w:rsidP="0064729B">
            <w:pPr>
              <w:rPr>
                <w:sz w:val="20"/>
                <w:szCs w:val="20"/>
              </w:rPr>
            </w:pPr>
            <w:r w:rsidRPr="00800850">
              <w:rPr>
                <w:sz w:val="20"/>
                <w:szCs w:val="20"/>
              </w:rPr>
              <w:t>Pediatric Care in the Animal Shelter</w:t>
            </w:r>
          </w:p>
          <w:p w:rsidR="007F7F2F" w:rsidRPr="00800850" w:rsidRDefault="007F7F2F" w:rsidP="00E407F6">
            <w:pPr>
              <w:rPr>
                <w:sz w:val="20"/>
                <w:szCs w:val="20"/>
              </w:rPr>
            </w:pPr>
          </w:p>
        </w:tc>
        <w:tc>
          <w:tcPr>
            <w:tcW w:w="1980" w:type="dxa"/>
          </w:tcPr>
          <w:p w:rsidR="0064729B" w:rsidRPr="00800850" w:rsidRDefault="0064729B" w:rsidP="0064729B">
            <w:pPr>
              <w:pStyle w:val="Heading2"/>
              <w:shd w:val="clear" w:color="auto" w:fill="FFFFFF"/>
              <w:spacing w:before="0" w:beforeAutospacing="0" w:after="0" w:afterAutospacing="0"/>
              <w:textAlignment w:val="baseline"/>
              <w:outlineLvl w:val="1"/>
              <w:rPr>
                <w:rFonts w:asciiTheme="minorHAnsi" w:hAnsiTheme="minorHAnsi" w:cs="Arial"/>
                <w:b w:val="0"/>
                <w:color w:val="000000"/>
                <w:spacing w:val="15"/>
                <w:sz w:val="20"/>
                <w:szCs w:val="20"/>
              </w:rPr>
            </w:pPr>
            <w:r w:rsidRPr="00800850">
              <w:rPr>
                <w:rFonts w:asciiTheme="minorHAnsi" w:hAnsiTheme="minorHAnsi"/>
                <w:b w:val="0"/>
                <w:sz w:val="20"/>
                <w:szCs w:val="20"/>
              </w:rPr>
              <w:t>Elizabeth Berliner, DVM, MA, DABVP</w:t>
            </w:r>
            <w:r w:rsidRPr="00800850">
              <w:rPr>
                <w:rFonts w:asciiTheme="minorHAnsi" w:hAnsiTheme="minorHAnsi" w:cs="Arial"/>
                <w:b w:val="0"/>
                <w:color w:val="000000"/>
                <w:spacing w:val="15"/>
                <w:sz w:val="20"/>
                <w:szCs w:val="20"/>
              </w:rPr>
              <w:t xml:space="preserve"> </w:t>
            </w:r>
          </w:p>
          <w:p w:rsidR="007F7F2F" w:rsidRPr="00800850" w:rsidRDefault="007F7F2F" w:rsidP="00E407F6">
            <w:pPr>
              <w:rPr>
                <w:sz w:val="20"/>
                <w:szCs w:val="20"/>
              </w:rPr>
            </w:pPr>
          </w:p>
        </w:tc>
        <w:tc>
          <w:tcPr>
            <w:tcW w:w="5040" w:type="dxa"/>
          </w:tcPr>
          <w:p w:rsidR="007F7F2F" w:rsidRPr="00800850" w:rsidRDefault="0064729B" w:rsidP="0005610B">
            <w:pPr>
              <w:jc w:val="both"/>
              <w:rPr>
                <w:sz w:val="20"/>
                <w:szCs w:val="20"/>
              </w:rPr>
            </w:pPr>
            <w:r w:rsidRPr="00800850">
              <w:rPr>
                <w:sz w:val="20"/>
                <w:szCs w:val="20"/>
              </w:rPr>
              <w:t>Caring for kittens and puppies in the animal shelter requires knowing their special physiology and needs, as well as developing strategies for monitoring, caretaker training, and infectious disease control. Being proactive goes a long way to</w:t>
            </w:r>
            <w:r w:rsidR="00205686">
              <w:rPr>
                <w:sz w:val="20"/>
                <w:szCs w:val="20"/>
              </w:rPr>
              <w:t>wards</w:t>
            </w:r>
            <w:r w:rsidRPr="00800850">
              <w:rPr>
                <w:sz w:val="20"/>
                <w:szCs w:val="20"/>
              </w:rPr>
              <w:t xml:space="preserve"> lifesaving</w:t>
            </w:r>
            <w:r w:rsidR="0005610B">
              <w:rPr>
                <w:sz w:val="20"/>
                <w:szCs w:val="20"/>
              </w:rPr>
              <w:t>,</w:t>
            </w:r>
            <w:r w:rsidRPr="00800850">
              <w:rPr>
                <w:sz w:val="20"/>
                <w:szCs w:val="20"/>
              </w:rPr>
              <w:t xml:space="preserve"> and </w:t>
            </w:r>
            <w:r w:rsidR="0005610B">
              <w:rPr>
                <w:sz w:val="20"/>
                <w:szCs w:val="20"/>
              </w:rPr>
              <w:t>this lecture will include</w:t>
            </w:r>
            <w:r w:rsidRPr="00800850">
              <w:rPr>
                <w:sz w:val="20"/>
                <w:szCs w:val="20"/>
              </w:rPr>
              <w:t xml:space="preserve"> tips, tricks and tools for being prepared for these most adorable</w:t>
            </w:r>
            <w:r w:rsidR="0005610B">
              <w:rPr>
                <w:sz w:val="20"/>
                <w:szCs w:val="20"/>
              </w:rPr>
              <w:t>,</w:t>
            </w:r>
            <w:r w:rsidRPr="00800850">
              <w:rPr>
                <w:sz w:val="20"/>
                <w:szCs w:val="20"/>
              </w:rPr>
              <w:t xml:space="preserve"> but challenging patients.</w:t>
            </w:r>
          </w:p>
        </w:tc>
      </w:tr>
      <w:tr w:rsidR="007F7F2F" w:rsidTr="00DA038B">
        <w:tc>
          <w:tcPr>
            <w:tcW w:w="1980" w:type="dxa"/>
          </w:tcPr>
          <w:p w:rsidR="007F7F2F" w:rsidRPr="00800850" w:rsidRDefault="007F7F2F" w:rsidP="00E407F6">
            <w:pPr>
              <w:rPr>
                <w:sz w:val="20"/>
                <w:szCs w:val="20"/>
              </w:rPr>
            </w:pPr>
            <w:r w:rsidRPr="00800850">
              <w:rPr>
                <w:sz w:val="20"/>
                <w:szCs w:val="20"/>
              </w:rPr>
              <w:t>11:00am –12:00pm</w:t>
            </w:r>
          </w:p>
        </w:tc>
        <w:tc>
          <w:tcPr>
            <w:tcW w:w="1800" w:type="dxa"/>
          </w:tcPr>
          <w:p w:rsidR="0064729B" w:rsidRPr="00EE31B7" w:rsidRDefault="0064729B" w:rsidP="0064729B">
            <w:pPr>
              <w:rPr>
                <w:sz w:val="20"/>
                <w:szCs w:val="20"/>
              </w:rPr>
            </w:pPr>
            <w:r w:rsidRPr="00EE31B7">
              <w:rPr>
                <w:sz w:val="20"/>
                <w:szCs w:val="20"/>
              </w:rPr>
              <w:t>Fun Facts on our Feathered Friends</w:t>
            </w:r>
          </w:p>
          <w:p w:rsidR="007F7F2F" w:rsidRPr="00EE31B7" w:rsidRDefault="007F7F2F" w:rsidP="00E407F6">
            <w:pPr>
              <w:rPr>
                <w:sz w:val="20"/>
                <w:szCs w:val="20"/>
              </w:rPr>
            </w:pPr>
          </w:p>
        </w:tc>
        <w:tc>
          <w:tcPr>
            <w:tcW w:w="1980" w:type="dxa"/>
          </w:tcPr>
          <w:p w:rsidR="0064729B" w:rsidRPr="00EE31B7" w:rsidRDefault="0064729B" w:rsidP="0064729B">
            <w:pPr>
              <w:shd w:val="clear" w:color="auto" w:fill="FFFFFF"/>
              <w:rPr>
                <w:color w:val="000000"/>
                <w:sz w:val="20"/>
                <w:szCs w:val="20"/>
              </w:rPr>
            </w:pPr>
            <w:r w:rsidRPr="00EE31B7">
              <w:rPr>
                <w:color w:val="000000"/>
                <w:sz w:val="20"/>
                <w:szCs w:val="20"/>
              </w:rPr>
              <w:t>Kalynn Clintsman, LVT</w:t>
            </w:r>
          </w:p>
          <w:p w:rsidR="007F7F2F" w:rsidRPr="00EE31B7" w:rsidRDefault="007F7F2F" w:rsidP="00E407F6">
            <w:pPr>
              <w:rPr>
                <w:sz w:val="20"/>
                <w:szCs w:val="20"/>
              </w:rPr>
            </w:pPr>
          </w:p>
        </w:tc>
        <w:tc>
          <w:tcPr>
            <w:tcW w:w="5040" w:type="dxa"/>
          </w:tcPr>
          <w:p w:rsidR="007F7F2F" w:rsidRPr="00EE31B7" w:rsidRDefault="0064729B" w:rsidP="009A6DE9">
            <w:pPr>
              <w:shd w:val="clear" w:color="auto" w:fill="FFFFFF"/>
              <w:jc w:val="both"/>
              <w:rPr>
                <w:color w:val="000000"/>
                <w:sz w:val="20"/>
                <w:szCs w:val="20"/>
              </w:rPr>
            </w:pPr>
            <w:r w:rsidRPr="00EE31B7">
              <w:rPr>
                <w:color w:val="000000"/>
                <w:sz w:val="20"/>
                <w:szCs w:val="20"/>
              </w:rPr>
              <w:t xml:space="preserve">Ninety-nine percent of common health issues in small avian species </w:t>
            </w:r>
            <w:proofErr w:type="gramStart"/>
            <w:r w:rsidRPr="00EE31B7">
              <w:rPr>
                <w:color w:val="000000"/>
                <w:sz w:val="20"/>
                <w:szCs w:val="20"/>
              </w:rPr>
              <w:t>is</w:t>
            </w:r>
            <w:proofErr w:type="gramEnd"/>
            <w:r w:rsidRPr="00EE31B7">
              <w:rPr>
                <w:color w:val="000000"/>
                <w:sz w:val="20"/>
                <w:szCs w:val="20"/>
              </w:rPr>
              <w:t xml:space="preserve"> due to poor husbandry. Such issues can be feather plucking, bumble foot and egg binding. However, many of these conditions can be prevented and corrected/managed with proper husbandry. In many cases, proper handling by technicians along with blood collection and treatment techniques is needed to diagnose and treat these conditions.  This presentation is designed to provide you with the basic facts on how to keep our feathered friends healthy and happy. </w:t>
            </w:r>
          </w:p>
        </w:tc>
      </w:tr>
      <w:tr w:rsidR="00DA038B" w:rsidTr="0064729B">
        <w:trPr>
          <w:trHeight w:val="908"/>
        </w:trPr>
        <w:tc>
          <w:tcPr>
            <w:tcW w:w="1980" w:type="dxa"/>
          </w:tcPr>
          <w:p w:rsidR="00DA038B" w:rsidRPr="00800850" w:rsidRDefault="00DA038B" w:rsidP="00E407F6">
            <w:pPr>
              <w:rPr>
                <w:sz w:val="20"/>
                <w:szCs w:val="20"/>
              </w:rPr>
            </w:pPr>
            <w:r w:rsidRPr="00800850">
              <w:rPr>
                <w:sz w:val="20"/>
                <w:szCs w:val="20"/>
              </w:rPr>
              <w:t>1:00pm – 2:00pm</w:t>
            </w:r>
          </w:p>
          <w:p w:rsidR="00DA038B" w:rsidRPr="00800850" w:rsidRDefault="00DA038B" w:rsidP="00E407F6">
            <w:pPr>
              <w:rPr>
                <w:sz w:val="20"/>
                <w:szCs w:val="20"/>
              </w:rPr>
            </w:pPr>
          </w:p>
        </w:tc>
        <w:tc>
          <w:tcPr>
            <w:tcW w:w="1800" w:type="dxa"/>
          </w:tcPr>
          <w:p w:rsidR="00DA038B" w:rsidRPr="0005610B" w:rsidRDefault="00800850" w:rsidP="00DA038B">
            <w:pPr>
              <w:rPr>
                <w:sz w:val="20"/>
                <w:szCs w:val="20"/>
                <w:highlight w:val="yellow"/>
              </w:rPr>
            </w:pPr>
            <w:r w:rsidRPr="0005610B">
              <w:rPr>
                <w:bCs/>
                <w:sz w:val="20"/>
                <w:szCs w:val="20"/>
              </w:rPr>
              <w:t>Emergency Protocols and Triage in the Shelter</w:t>
            </w:r>
          </w:p>
        </w:tc>
        <w:tc>
          <w:tcPr>
            <w:tcW w:w="1980" w:type="dxa"/>
          </w:tcPr>
          <w:p w:rsidR="00800850" w:rsidRPr="00800850" w:rsidRDefault="00800850" w:rsidP="00800850">
            <w:pPr>
              <w:rPr>
                <w:sz w:val="20"/>
                <w:szCs w:val="20"/>
              </w:rPr>
            </w:pPr>
            <w:r w:rsidRPr="00800850">
              <w:rPr>
                <w:sz w:val="20"/>
                <w:szCs w:val="20"/>
              </w:rPr>
              <w:t xml:space="preserve">Gretchen </w:t>
            </w:r>
            <w:proofErr w:type="spellStart"/>
            <w:r w:rsidRPr="00800850">
              <w:rPr>
                <w:sz w:val="20"/>
                <w:szCs w:val="20"/>
              </w:rPr>
              <w:t>Schoeffler</w:t>
            </w:r>
            <w:proofErr w:type="spellEnd"/>
            <w:r w:rsidRPr="00800850">
              <w:rPr>
                <w:sz w:val="20"/>
                <w:szCs w:val="20"/>
              </w:rPr>
              <w:t>, DVM, DACVECC</w:t>
            </w:r>
          </w:p>
          <w:p w:rsidR="00DA038B" w:rsidRPr="00800850" w:rsidRDefault="00DA038B" w:rsidP="00DA038B">
            <w:pPr>
              <w:autoSpaceDE w:val="0"/>
              <w:autoSpaceDN w:val="0"/>
              <w:rPr>
                <w:sz w:val="20"/>
                <w:szCs w:val="20"/>
              </w:rPr>
            </w:pPr>
          </w:p>
        </w:tc>
        <w:tc>
          <w:tcPr>
            <w:tcW w:w="5040" w:type="dxa"/>
          </w:tcPr>
          <w:p w:rsidR="00DA038B" w:rsidRPr="00800850" w:rsidRDefault="00800850" w:rsidP="0005610B">
            <w:pPr>
              <w:jc w:val="both"/>
              <w:rPr>
                <w:sz w:val="20"/>
                <w:szCs w:val="20"/>
              </w:rPr>
            </w:pPr>
            <w:r w:rsidRPr="00800850">
              <w:rPr>
                <w:sz w:val="20"/>
                <w:szCs w:val="20"/>
              </w:rPr>
              <w:t>Veterinary technicians have a unique and critical role in the management of emergency cases in conjunction with the veterinarian. Understanding the typical clinical presentations and initial treatment of common emergencies, as well as having a plan in place for when such cases occur, is critical for successful outcomes. This session will discuss the development of protocols for emergency care of shelter animals and will focus on the triage and initial stabilization of the more common types of cases likely to be seen in the shelter setting.</w:t>
            </w:r>
          </w:p>
        </w:tc>
      </w:tr>
      <w:tr w:rsidR="007F7F2F" w:rsidTr="00DA038B">
        <w:tc>
          <w:tcPr>
            <w:tcW w:w="1980" w:type="dxa"/>
          </w:tcPr>
          <w:p w:rsidR="007F7F2F" w:rsidRPr="00800850" w:rsidRDefault="0064729B" w:rsidP="0064729B">
            <w:pPr>
              <w:rPr>
                <w:sz w:val="20"/>
                <w:szCs w:val="20"/>
              </w:rPr>
            </w:pPr>
            <w:r w:rsidRPr="00800850">
              <w:rPr>
                <w:sz w:val="20"/>
                <w:szCs w:val="20"/>
              </w:rPr>
              <w:t>2:15pm – 3:15pm</w:t>
            </w:r>
          </w:p>
        </w:tc>
        <w:tc>
          <w:tcPr>
            <w:tcW w:w="1800" w:type="dxa"/>
          </w:tcPr>
          <w:p w:rsidR="007F7F2F" w:rsidRPr="00800850" w:rsidRDefault="0064729B" w:rsidP="00E407F6">
            <w:pPr>
              <w:rPr>
                <w:sz w:val="20"/>
                <w:szCs w:val="20"/>
              </w:rPr>
            </w:pPr>
            <w:r w:rsidRPr="00800850">
              <w:rPr>
                <w:sz w:val="20"/>
                <w:szCs w:val="20"/>
              </w:rPr>
              <w:t>Taking the Bite Out of Rabies (How Protected Are You in the Shelter?)</w:t>
            </w:r>
          </w:p>
        </w:tc>
        <w:tc>
          <w:tcPr>
            <w:tcW w:w="1980" w:type="dxa"/>
          </w:tcPr>
          <w:p w:rsidR="0064729B" w:rsidRPr="00800850" w:rsidRDefault="0064729B" w:rsidP="0064729B">
            <w:pPr>
              <w:rPr>
                <w:sz w:val="20"/>
                <w:szCs w:val="20"/>
              </w:rPr>
            </w:pPr>
            <w:r w:rsidRPr="00800850">
              <w:rPr>
                <w:sz w:val="20"/>
                <w:szCs w:val="20"/>
              </w:rPr>
              <w:t xml:space="preserve">Andrew Newmark, DVM </w:t>
            </w:r>
          </w:p>
          <w:p w:rsidR="007F7F2F" w:rsidRPr="00800850" w:rsidRDefault="007F7F2F" w:rsidP="00E407F6">
            <w:pPr>
              <w:rPr>
                <w:sz w:val="20"/>
                <w:szCs w:val="20"/>
              </w:rPr>
            </w:pPr>
          </w:p>
        </w:tc>
        <w:tc>
          <w:tcPr>
            <w:tcW w:w="5040" w:type="dxa"/>
          </w:tcPr>
          <w:p w:rsidR="007F7F2F" w:rsidRPr="00800850" w:rsidRDefault="0064729B" w:rsidP="0005610B">
            <w:pPr>
              <w:jc w:val="both"/>
              <w:rPr>
                <w:sz w:val="20"/>
                <w:szCs w:val="20"/>
              </w:rPr>
            </w:pPr>
            <w:r w:rsidRPr="00800850">
              <w:rPr>
                <w:sz w:val="20"/>
                <w:szCs w:val="20"/>
              </w:rPr>
              <w:t>It is estimated that every year 40,000 people in the United States are exposed to Rabies.  Working with animals in the shelter can put you at risk.</w:t>
            </w:r>
            <w:r w:rsidR="0005610B">
              <w:rPr>
                <w:sz w:val="20"/>
                <w:szCs w:val="20"/>
              </w:rPr>
              <w:t xml:space="preserve"> This lecture will cover the </w:t>
            </w:r>
            <w:r w:rsidRPr="00800850">
              <w:rPr>
                <w:sz w:val="20"/>
                <w:szCs w:val="20"/>
              </w:rPr>
              <w:t xml:space="preserve">Rabies problem in our region, pre and post exposure treatment, the consequences of Rabies infection, and shelter policies regarding animals with bite wounds.  </w:t>
            </w:r>
          </w:p>
        </w:tc>
      </w:tr>
      <w:tr w:rsidR="0064729B" w:rsidTr="00DA038B">
        <w:tc>
          <w:tcPr>
            <w:tcW w:w="1980" w:type="dxa"/>
          </w:tcPr>
          <w:p w:rsidR="0064729B" w:rsidRPr="00800850" w:rsidRDefault="0064729B" w:rsidP="0064729B">
            <w:pPr>
              <w:rPr>
                <w:sz w:val="20"/>
                <w:szCs w:val="20"/>
              </w:rPr>
            </w:pPr>
            <w:r w:rsidRPr="00800850">
              <w:rPr>
                <w:sz w:val="20"/>
                <w:szCs w:val="20"/>
              </w:rPr>
              <w:t>3:30pm – 4:30pm</w:t>
            </w:r>
          </w:p>
          <w:p w:rsidR="0064729B" w:rsidRPr="00800850" w:rsidRDefault="0064729B" w:rsidP="0064729B">
            <w:pPr>
              <w:rPr>
                <w:sz w:val="20"/>
                <w:szCs w:val="20"/>
              </w:rPr>
            </w:pPr>
          </w:p>
        </w:tc>
        <w:tc>
          <w:tcPr>
            <w:tcW w:w="1800" w:type="dxa"/>
          </w:tcPr>
          <w:p w:rsidR="0064729B" w:rsidRPr="00800850" w:rsidRDefault="0064729B" w:rsidP="0064729B">
            <w:pPr>
              <w:rPr>
                <w:bCs/>
                <w:sz w:val="20"/>
                <w:szCs w:val="20"/>
              </w:rPr>
            </w:pPr>
            <w:r w:rsidRPr="00800850">
              <w:rPr>
                <w:bCs/>
                <w:sz w:val="20"/>
                <w:szCs w:val="20"/>
              </w:rPr>
              <w:t>Work Smarter Not Harder:  Designing Shelter Intake Protocols to Optimize Animal Health</w:t>
            </w:r>
          </w:p>
          <w:p w:rsidR="0064729B" w:rsidRPr="00800850" w:rsidRDefault="0064729B" w:rsidP="00E407F6">
            <w:pPr>
              <w:rPr>
                <w:sz w:val="20"/>
                <w:szCs w:val="20"/>
              </w:rPr>
            </w:pPr>
          </w:p>
        </w:tc>
        <w:tc>
          <w:tcPr>
            <w:tcW w:w="1980" w:type="dxa"/>
          </w:tcPr>
          <w:p w:rsidR="0064729B" w:rsidRPr="00800850" w:rsidRDefault="0064729B" w:rsidP="0064729B">
            <w:pPr>
              <w:rPr>
                <w:bCs/>
                <w:sz w:val="20"/>
                <w:szCs w:val="20"/>
              </w:rPr>
            </w:pPr>
            <w:r w:rsidRPr="00800850">
              <w:rPr>
                <w:bCs/>
                <w:sz w:val="20"/>
                <w:szCs w:val="20"/>
              </w:rPr>
              <w:t>Kathy Makolinski, DVM</w:t>
            </w:r>
          </w:p>
          <w:p w:rsidR="0064729B" w:rsidRPr="00800850" w:rsidRDefault="0064729B" w:rsidP="0064729B">
            <w:pPr>
              <w:rPr>
                <w:sz w:val="20"/>
                <w:szCs w:val="20"/>
              </w:rPr>
            </w:pPr>
          </w:p>
        </w:tc>
        <w:tc>
          <w:tcPr>
            <w:tcW w:w="5040" w:type="dxa"/>
          </w:tcPr>
          <w:p w:rsidR="0064729B" w:rsidRPr="00800850" w:rsidRDefault="0064729B" w:rsidP="0005610B">
            <w:pPr>
              <w:jc w:val="both"/>
              <w:rPr>
                <w:sz w:val="20"/>
                <w:szCs w:val="20"/>
              </w:rPr>
            </w:pPr>
            <w:r w:rsidRPr="00800850">
              <w:rPr>
                <w:sz w:val="20"/>
                <w:szCs w:val="20"/>
              </w:rPr>
              <w:t>Too often, shelter staff spend</w:t>
            </w:r>
            <w:r w:rsidR="00205686">
              <w:rPr>
                <w:sz w:val="20"/>
                <w:szCs w:val="20"/>
              </w:rPr>
              <w:t>s</w:t>
            </w:r>
            <w:r w:rsidRPr="00800850">
              <w:rPr>
                <w:sz w:val="20"/>
                <w:szCs w:val="20"/>
              </w:rPr>
              <w:t xml:space="preserve"> a large amount of time providing treatments for sick animals in their care. </w:t>
            </w:r>
            <w:r w:rsidR="0005610B">
              <w:rPr>
                <w:sz w:val="20"/>
                <w:szCs w:val="20"/>
              </w:rPr>
              <w:t xml:space="preserve">This presentation </w:t>
            </w:r>
            <w:r w:rsidRPr="00800850">
              <w:rPr>
                <w:sz w:val="20"/>
                <w:szCs w:val="20"/>
              </w:rPr>
              <w:t xml:space="preserve">will explore how the implementation of sound intake protocols can decrease the spread of infectious disease and ultimately save staff time. Appropriate vaccination, administration of anti-parasitic agents, diagnostic testing, and housing of animals upon admission will be discussed. </w:t>
            </w:r>
            <w:r w:rsidR="0005610B">
              <w:rPr>
                <w:sz w:val="20"/>
                <w:szCs w:val="20"/>
              </w:rPr>
              <w:t>Also important is t</w:t>
            </w:r>
            <w:r w:rsidRPr="00800850">
              <w:rPr>
                <w:sz w:val="20"/>
                <w:szCs w:val="20"/>
              </w:rPr>
              <w:t xml:space="preserve">he recognition of sick or injured animals so that care for their immediate needs can be provided. Working </w:t>
            </w:r>
            <w:r w:rsidRPr="00800850">
              <w:rPr>
                <w:i/>
                <w:iCs/>
                <w:sz w:val="20"/>
                <w:szCs w:val="20"/>
              </w:rPr>
              <w:t>smarter</w:t>
            </w:r>
            <w:r w:rsidRPr="00800850">
              <w:rPr>
                <w:sz w:val="20"/>
                <w:szCs w:val="20"/>
              </w:rPr>
              <w:t xml:space="preserve"> through the implementation of well-designed intake protocols will enable your shelter to provide optimal care for all animals.  </w:t>
            </w:r>
          </w:p>
        </w:tc>
      </w:tr>
    </w:tbl>
    <w:p w:rsidR="0064729B" w:rsidRDefault="0064729B" w:rsidP="0005610B">
      <w:pPr>
        <w:spacing w:after="0" w:line="240" w:lineRule="auto"/>
        <w:jc w:val="center"/>
        <w:rPr>
          <w:b/>
          <w:sz w:val="32"/>
          <w:szCs w:val="32"/>
        </w:rPr>
      </w:pPr>
      <w:r w:rsidRPr="002C3FC2">
        <w:rPr>
          <w:b/>
          <w:sz w:val="32"/>
          <w:szCs w:val="32"/>
        </w:rPr>
        <w:lastRenderedPageBreak/>
        <w:t xml:space="preserve">Saturday, </w:t>
      </w:r>
      <w:r>
        <w:rPr>
          <w:b/>
          <w:sz w:val="32"/>
          <w:szCs w:val="32"/>
        </w:rPr>
        <w:t>July 30</w:t>
      </w:r>
      <w:r w:rsidRPr="009413A3">
        <w:rPr>
          <w:b/>
          <w:sz w:val="32"/>
          <w:szCs w:val="32"/>
          <w:vertAlign w:val="superscript"/>
        </w:rPr>
        <w:t>th</w:t>
      </w:r>
    </w:p>
    <w:p w:rsidR="00590530" w:rsidRPr="0005610B" w:rsidRDefault="0064729B" w:rsidP="0005610B">
      <w:pPr>
        <w:spacing w:after="0" w:line="240" w:lineRule="auto"/>
        <w:jc w:val="center"/>
        <w:rPr>
          <w:b/>
          <w:sz w:val="32"/>
          <w:szCs w:val="32"/>
        </w:rPr>
      </w:pPr>
      <w:r>
        <w:rPr>
          <w:b/>
          <w:sz w:val="32"/>
          <w:szCs w:val="32"/>
        </w:rPr>
        <w:t>Management Track</w:t>
      </w:r>
    </w:p>
    <w:tbl>
      <w:tblPr>
        <w:tblStyle w:val="TableGrid"/>
        <w:tblW w:w="10980" w:type="dxa"/>
        <w:tblInd w:w="-702" w:type="dxa"/>
        <w:tblLook w:val="04A0"/>
      </w:tblPr>
      <w:tblGrid>
        <w:gridCol w:w="1964"/>
        <w:gridCol w:w="2086"/>
        <w:gridCol w:w="1800"/>
        <w:gridCol w:w="5130"/>
      </w:tblGrid>
      <w:tr w:rsidR="005D0DE2" w:rsidRPr="007E4575" w:rsidTr="00BE7C08">
        <w:tc>
          <w:tcPr>
            <w:tcW w:w="1964" w:type="dxa"/>
            <w:shd w:val="clear" w:color="auto" w:fill="E36C0A" w:themeFill="accent6" w:themeFillShade="BF"/>
          </w:tcPr>
          <w:p w:rsidR="005D0DE2" w:rsidRPr="007E4575" w:rsidRDefault="00811FAE" w:rsidP="00590530">
            <w:pPr>
              <w:rPr>
                <w:b/>
                <w:sz w:val="24"/>
                <w:szCs w:val="24"/>
              </w:rPr>
            </w:pPr>
            <w:r w:rsidRPr="007E4575">
              <w:rPr>
                <w:b/>
                <w:sz w:val="24"/>
                <w:szCs w:val="24"/>
              </w:rPr>
              <w:t>Time</w:t>
            </w:r>
          </w:p>
        </w:tc>
        <w:tc>
          <w:tcPr>
            <w:tcW w:w="2086" w:type="dxa"/>
            <w:shd w:val="clear" w:color="auto" w:fill="E36C0A" w:themeFill="accent6" w:themeFillShade="BF"/>
          </w:tcPr>
          <w:p w:rsidR="005D0DE2" w:rsidRPr="007E4575" w:rsidRDefault="00811FAE" w:rsidP="00590530">
            <w:pPr>
              <w:rPr>
                <w:b/>
                <w:sz w:val="24"/>
                <w:szCs w:val="24"/>
              </w:rPr>
            </w:pPr>
            <w:r w:rsidRPr="007E4575">
              <w:rPr>
                <w:b/>
                <w:sz w:val="24"/>
                <w:szCs w:val="24"/>
              </w:rPr>
              <w:t>Title</w:t>
            </w:r>
          </w:p>
        </w:tc>
        <w:tc>
          <w:tcPr>
            <w:tcW w:w="1800" w:type="dxa"/>
            <w:shd w:val="clear" w:color="auto" w:fill="E36C0A" w:themeFill="accent6" w:themeFillShade="BF"/>
          </w:tcPr>
          <w:p w:rsidR="005D0DE2" w:rsidRPr="007E4575" w:rsidRDefault="00811FAE" w:rsidP="00590530">
            <w:pPr>
              <w:rPr>
                <w:b/>
                <w:sz w:val="24"/>
                <w:szCs w:val="24"/>
              </w:rPr>
            </w:pPr>
            <w:r w:rsidRPr="007E4575">
              <w:rPr>
                <w:b/>
                <w:sz w:val="24"/>
                <w:szCs w:val="24"/>
              </w:rPr>
              <w:t>Speaker</w:t>
            </w:r>
          </w:p>
        </w:tc>
        <w:tc>
          <w:tcPr>
            <w:tcW w:w="5130" w:type="dxa"/>
            <w:shd w:val="clear" w:color="auto" w:fill="E36C0A" w:themeFill="accent6" w:themeFillShade="BF"/>
          </w:tcPr>
          <w:p w:rsidR="005D0DE2" w:rsidRPr="007E4575" w:rsidRDefault="00811FAE" w:rsidP="00590530">
            <w:pPr>
              <w:rPr>
                <w:b/>
                <w:sz w:val="24"/>
                <w:szCs w:val="24"/>
              </w:rPr>
            </w:pPr>
            <w:r w:rsidRPr="007E4575">
              <w:rPr>
                <w:b/>
                <w:sz w:val="24"/>
                <w:szCs w:val="24"/>
              </w:rPr>
              <w:t>Description</w:t>
            </w:r>
          </w:p>
        </w:tc>
      </w:tr>
      <w:tr w:rsidR="00000537" w:rsidTr="00BE7C08">
        <w:tc>
          <w:tcPr>
            <w:tcW w:w="1964" w:type="dxa"/>
          </w:tcPr>
          <w:p w:rsidR="00000537" w:rsidRPr="00BE7C08" w:rsidRDefault="00000537" w:rsidP="00E407F6">
            <w:pPr>
              <w:rPr>
                <w:sz w:val="21"/>
                <w:szCs w:val="21"/>
              </w:rPr>
            </w:pPr>
            <w:r w:rsidRPr="00BE7C08">
              <w:rPr>
                <w:sz w:val="21"/>
                <w:szCs w:val="21"/>
              </w:rPr>
              <w:t>8:30</w:t>
            </w:r>
            <w:r w:rsidR="007F7F2F" w:rsidRPr="00BE7C08">
              <w:rPr>
                <w:sz w:val="21"/>
                <w:szCs w:val="21"/>
              </w:rPr>
              <w:t>am</w:t>
            </w:r>
            <w:r w:rsidRPr="00BE7C08">
              <w:rPr>
                <w:sz w:val="21"/>
                <w:szCs w:val="21"/>
              </w:rPr>
              <w:t xml:space="preserve"> – 9:30</w:t>
            </w:r>
            <w:r w:rsidR="007F7F2F" w:rsidRPr="00BE7C08">
              <w:rPr>
                <w:sz w:val="21"/>
                <w:szCs w:val="21"/>
              </w:rPr>
              <w:t>am</w:t>
            </w:r>
            <w:r w:rsidRPr="00BE7C08">
              <w:rPr>
                <w:sz w:val="21"/>
                <w:szCs w:val="21"/>
              </w:rPr>
              <w:t xml:space="preserve"> </w:t>
            </w:r>
          </w:p>
        </w:tc>
        <w:tc>
          <w:tcPr>
            <w:tcW w:w="2086" w:type="dxa"/>
          </w:tcPr>
          <w:p w:rsidR="00000537" w:rsidRPr="00BE7C08" w:rsidRDefault="00FE4999" w:rsidP="00000537">
            <w:pPr>
              <w:rPr>
                <w:sz w:val="21"/>
                <w:szCs w:val="21"/>
              </w:rPr>
            </w:pPr>
            <w:r w:rsidRPr="00BE7C08">
              <w:rPr>
                <w:sz w:val="21"/>
                <w:szCs w:val="21"/>
              </w:rPr>
              <w:t>Promoting Shelter Staff Wellness</w:t>
            </w:r>
          </w:p>
        </w:tc>
        <w:tc>
          <w:tcPr>
            <w:tcW w:w="1800" w:type="dxa"/>
          </w:tcPr>
          <w:p w:rsidR="00FE4999" w:rsidRPr="00BE7C08" w:rsidRDefault="00FE4999" w:rsidP="00FE4999">
            <w:pPr>
              <w:rPr>
                <w:sz w:val="21"/>
                <w:szCs w:val="21"/>
              </w:rPr>
            </w:pPr>
            <w:r w:rsidRPr="00BE7C08">
              <w:rPr>
                <w:sz w:val="21"/>
                <w:szCs w:val="21"/>
              </w:rPr>
              <w:t>Tom Geroy</w:t>
            </w:r>
          </w:p>
          <w:p w:rsidR="00000537" w:rsidRPr="00BE7C08" w:rsidRDefault="00000537" w:rsidP="00E407F6">
            <w:pPr>
              <w:rPr>
                <w:sz w:val="21"/>
                <w:szCs w:val="21"/>
              </w:rPr>
            </w:pPr>
          </w:p>
        </w:tc>
        <w:tc>
          <w:tcPr>
            <w:tcW w:w="5130" w:type="dxa"/>
          </w:tcPr>
          <w:p w:rsidR="00000537" w:rsidRPr="00BE7C08" w:rsidRDefault="00FE4999" w:rsidP="009A6DE9">
            <w:pPr>
              <w:jc w:val="both"/>
              <w:rPr>
                <w:sz w:val="21"/>
                <w:szCs w:val="21"/>
              </w:rPr>
            </w:pPr>
            <w:r w:rsidRPr="00BE7C08">
              <w:rPr>
                <w:sz w:val="21"/>
                <w:szCs w:val="21"/>
              </w:rPr>
              <w:t xml:space="preserve">We all know how important it is to enrich the lives and promote the wellness of our shelter animals, but what about our people? Quite often, due to resource constraints, the “whirlwind” of daily shelter </w:t>
            </w:r>
            <w:proofErr w:type="gramStart"/>
            <w:r w:rsidRPr="00BE7C08">
              <w:rPr>
                <w:sz w:val="21"/>
                <w:szCs w:val="21"/>
              </w:rPr>
              <w:t>life,</w:t>
            </w:r>
            <w:proofErr w:type="gramEnd"/>
            <w:r w:rsidRPr="00BE7C08">
              <w:rPr>
                <w:sz w:val="21"/>
                <w:szCs w:val="21"/>
              </w:rPr>
              <w:t xml:space="preserve"> and our tendency to overlook the importance of self-care, the wellbeing of our people can be an afterthought. In this presentation, Tom Geroy shares his experience on why this happens, the hazards associated with not addressing “people care”, and discusses cost-effective ways to promote the wellbeing of our most important resource.  </w:t>
            </w:r>
          </w:p>
        </w:tc>
      </w:tr>
      <w:tr w:rsidR="00FE4999" w:rsidTr="00BE7C08">
        <w:tc>
          <w:tcPr>
            <w:tcW w:w="1964" w:type="dxa"/>
          </w:tcPr>
          <w:p w:rsidR="00FE4999" w:rsidRPr="00BE7C08" w:rsidRDefault="00FE4999" w:rsidP="00E407F6">
            <w:pPr>
              <w:rPr>
                <w:sz w:val="21"/>
                <w:szCs w:val="21"/>
              </w:rPr>
            </w:pPr>
            <w:r w:rsidRPr="00BE7C08">
              <w:rPr>
                <w:sz w:val="21"/>
                <w:szCs w:val="21"/>
              </w:rPr>
              <w:t>9:45am – 10:45am Part 1</w:t>
            </w:r>
          </w:p>
          <w:p w:rsidR="00FE4999" w:rsidRPr="00BE7C08" w:rsidRDefault="00FE4999" w:rsidP="00E407F6">
            <w:pPr>
              <w:rPr>
                <w:sz w:val="21"/>
                <w:szCs w:val="21"/>
              </w:rPr>
            </w:pPr>
          </w:p>
          <w:p w:rsidR="00FE4999" w:rsidRPr="00BE7C08" w:rsidRDefault="00FE4999" w:rsidP="00E407F6">
            <w:pPr>
              <w:rPr>
                <w:sz w:val="21"/>
                <w:szCs w:val="21"/>
              </w:rPr>
            </w:pPr>
            <w:r w:rsidRPr="00BE7C08">
              <w:rPr>
                <w:sz w:val="21"/>
                <w:szCs w:val="21"/>
              </w:rPr>
              <w:t>11:00am– 12:00pm Part 2</w:t>
            </w:r>
          </w:p>
        </w:tc>
        <w:tc>
          <w:tcPr>
            <w:tcW w:w="2086" w:type="dxa"/>
          </w:tcPr>
          <w:p w:rsidR="00FE4999" w:rsidRPr="00BE7C08" w:rsidRDefault="00FE4999" w:rsidP="00FE4999">
            <w:pPr>
              <w:rPr>
                <w:rFonts w:eastAsia="Times New Roman" w:cs="Helvetica"/>
                <w:sz w:val="21"/>
                <w:szCs w:val="21"/>
              </w:rPr>
            </w:pPr>
            <w:r w:rsidRPr="00BE7C08">
              <w:rPr>
                <w:rFonts w:eastAsia="Times New Roman" w:cs="Helvetica"/>
                <w:sz w:val="21"/>
                <w:szCs w:val="21"/>
              </w:rPr>
              <w:t>How to Engage Your Community to Keep People and Pets Together!</w:t>
            </w:r>
          </w:p>
          <w:p w:rsidR="00FE4999" w:rsidRPr="00BE7C08" w:rsidRDefault="00FE4999" w:rsidP="00FE4999">
            <w:pPr>
              <w:rPr>
                <w:sz w:val="21"/>
                <w:szCs w:val="21"/>
              </w:rPr>
            </w:pPr>
          </w:p>
        </w:tc>
        <w:tc>
          <w:tcPr>
            <w:tcW w:w="1800" w:type="dxa"/>
          </w:tcPr>
          <w:p w:rsidR="00FE4999" w:rsidRPr="00BE7C08" w:rsidRDefault="00FE4999" w:rsidP="00FE4999">
            <w:pPr>
              <w:rPr>
                <w:color w:val="000000"/>
                <w:sz w:val="21"/>
                <w:szCs w:val="21"/>
              </w:rPr>
            </w:pPr>
            <w:r w:rsidRPr="00BE7C08">
              <w:rPr>
                <w:color w:val="000000"/>
                <w:sz w:val="21"/>
                <w:szCs w:val="21"/>
              </w:rPr>
              <w:t>Margaret R. Slater, DVM, PhD</w:t>
            </w:r>
            <w:r w:rsidR="00BE7C08" w:rsidRPr="00BE7C08">
              <w:rPr>
                <w:color w:val="000000"/>
                <w:sz w:val="21"/>
                <w:szCs w:val="21"/>
              </w:rPr>
              <w:t xml:space="preserve">     and </w:t>
            </w:r>
          </w:p>
          <w:p w:rsidR="00FE4999" w:rsidRPr="00BE7C08" w:rsidRDefault="00FE4999" w:rsidP="00FE4999">
            <w:pPr>
              <w:rPr>
                <w:color w:val="000000"/>
                <w:sz w:val="21"/>
                <w:szCs w:val="21"/>
              </w:rPr>
            </w:pPr>
            <w:r w:rsidRPr="00BE7C08">
              <w:rPr>
                <w:color w:val="000000"/>
                <w:sz w:val="21"/>
                <w:szCs w:val="21"/>
              </w:rPr>
              <w:t>Colleen Doherty</w:t>
            </w:r>
          </w:p>
          <w:p w:rsidR="00FE4999" w:rsidRPr="00BE7C08" w:rsidRDefault="00FE4999" w:rsidP="00E407F6">
            <w:pPr>
              <w:rPr>
                <w:sz w:val="21"/>
                <w:szCs w:val="21"/>
              </w:rPr>
            </w:pPr>
          </w:p>
        </w:tc>
        <w:tc>
          <w:tcPr>
            <w:tcW w:w="5130" w:type="dxa"/>
          </w:tcPr>
          <w:p w:rsidR="00FE4999" w:rsidRPr="00BE7C08" w:rsidRDefault="00FE4999" w:rsidP="00BE7C08">
            <w:pPr>
              <w:jc w:val="both"/>
              <w:rPr>
                <w:rFonts w:eastAsia="Times New Roman" w:cs="Helvetica"/>
                <w:color w:val="000000"/>
                <w:sz w:val="21"/>
                <w:szCs w:val="21"/>
              </w:rPr>
            </w:pPr>
            <w:r w:rsidRPr="00BE7C08">
              <w:rPr>
                <w:rFonts w:eastAsia="Times New Roman" w:cs="Helvetica"/>
                <w:color w:val="000000"/>
                <w:sz w:val="21"/>
                <w:szCs w:val="21"/>
              </w:rPr>
              <w:t xml:space="preserve">Does your organization struggle with relinquishment? Are you interested in reducing intake while helping pets and people in your community? In this interactive session, learn about why people can't keep their pets and what </w:t>
            </w:r>
            <w:r w:rsidR="00BE7C08" w:rsidRPr="00BE7C08">
              <w:rPr>
                <w:rFonts w:eastAsia="Times New Roman" w:cs="Helvetica"/>
                <w:color w:val="000000"/>
                <w:sz w:val="21"/>
                <w:szCs w:val="21"/>
              </w:rPr>
              <w:t xml:space="preserve">you </w:t>
            </w:r>
            <w:r w:rsidRPr="00BE7C08">
              <w:rPr>
                <w:rFonts w:eastAsia="Times New Roman" w:cs="Helvetica"/>
                <w:color w:val="000000"/>
                <w:sz w:val="21"/>
                <w:szCs w:val="21"/>
              </w:rPr>
              <w:t>can do help keep families together. Attendees will learn about several program models that are successfully ke</w:t>
            </w:r>
            <w:r w:rsidR="00BE7C08" w:rsidRPr="00BE7C08">
              <w:rPr>
                <w:rFonts w:eastAsia="Times New Roman" w:cs="Helvetica"/>
                <w:color w:val="000000"/>
                <w:sz w:val="21"/>
                <w:szCs w:val="21"/>
              </w:rPr>
              <w:t xml:space="preserve">eping people and pets together </w:t>
            </w:r>
            <w:r w:rsidRPr="00BE7C08">
              <w:rPr>
                <w:rFonts w:eastAsia="Times New Roman" w:cs="Helvetica"/>
                <w:color w:val="000000"/>
                <w:sz w:val="21"/>
                <w:szCs w:val="21"/>
              </w:rPr>
              <w:t xml:space="preserve">while reducing intake. Facilitators will share information about applying these types of programs in your community. </w:t>
            </w:r>
            <w:r w:rsidR="00BE7C08" w:rsidRPr="00BE7C08">
              <w:rPr>
                <w:rFonts w:eastAsia="Times New Roman" w:cs="Helvetica"/>
                <w:color w:val="000000"/>
                <w:sz w:val="21"/>
                <w:szCs w:val="21"/>
              </w:rPr>
              <w:t>P</w:t>
            </w:r>
            <w:r w:rsidRPr="00BE7C08">
              <w:rPr>
                <w:rFonts w:eastAsia="Times New Roman" w:cs="Helvetica"/>
                <w:color w:val="000000"/>
                <w:sz w:val="21"/>
                <w:szCs w:val="21"/>
              </w:rPr>
              <w:t>roblem-solve with other attendees about how to set up programming and partnerships to implement in your communities. </w:t>
            </w:r>
          </w:p>
        </w:tc>
      </w:tr>
      <w:tr w:rsidR="0096747C" w:rsidTr="00BE7C08">
        <w:tc>
          <w:tcPr>
            <w:tcW w:w="1964" w:type="dxa"/>
          </w:tcPr>
          <w:p w:rsidR="0096747C" w:rsidRPr="00BE7C08" w:rsidRDefault="0096747C" w:rsidP="00E407F6">
            <w:pPr>
              <w:rPr>
                <w:sz w:val="21"/>
                <w:szCs w:val="21"/>
              </w:rPr>
            </w:pPr>
            <w:r w:rsidRPr="00BE7C08">
              <w:rPr>
                <w:sz w:val="21"/>
                <w:szCs w:val="21"/>
              </w:rPr>
              <w:t>1:00</w:t>
            </w:r>
            <w:r w:rsidR="007F7F2F" w:rsidRPr="00BE7C08">
              <w:rPr>
                <w:sz w:val="21"/>
                <w:szCs w:val="21"/>
              </w:rPr>
              <w:t>pm</w:t>
            </w:r>
            <w:r w:rsidRPr="00BE7C08">
              <w:rPr>
                <w:sz w:val="21"/>
                <w:szCs w:val="21"/>
              </w:rPr>
              <w:t xml:space="preserve"> – 2:00</w:t>
            </w:r>
            <w:r w:rsidR="007F7F2F" w:rsidRPr="00BE7C08">
              <w:rPr>
                <w:sz w:val="21"/>
                <w:szCs w:val="21"/>
              </w:rPr>
              <w:t>pm</w:t>
            </w:r>
          </w:p>
        </w:tc>
        <w:tc>
          <w:tcPr>
            <w:tcW w:w="2086" w:type="dxa"/>
          </w:tcPr>
          <w:p w:rsidR="00FE4999" w:rsidRPr="00BE7C08" w:rsidRDefault="00FE4999" w:rsidP="00FE4999">
            <w:pPr>
              <w:rPr>
                <w:sz w:val="21"/>
                <w:szCs w:val="21"/>
              </w:rPr>
            </w:pPr>
            <w:r w:rsidRPr="00BE7C08">
              <w:rPr>
                <w:sz w:val="21"/>
                <w:szCs w:val="21"/>
              </w:rPr>
              <w:t>ASPCA Partnership – Lessons Learned</w:t>
            </w:r>
          </w:p>
          <w:p w:rsidR="0096747C" w:rsidRPr="00BE7C08" w:rsidRDefault="0096747C" w:rsidP="00E407F6">
            <w:pPr>
              <w:rPr>
                <w:sz w:val="21"/>
                <w:szCs w:val="21"/>
              </w:rPr>
            </w:pPr>
          </w:p>
        </w:tc>
        <w:tc>
          <w:tcPr>
            <w:tcW w:w="1800" w:type="dxa"/>
          </w:tcPr>
          <w:p w:rsidR="0096747C" w:rsidRPr="00BE7C08" w:rsidRDefault="00FE4999" w:rsidP="00E407F6">
            <w:pPr>
              <w:rPr>
                <w:sz w:val="21"/>
                <w:szCs w:val="21"/>
              </w:rPr>
            </w:pPr>
            <w:r w:rsidRPr="00BE7C08">
              <w:rPr>
                <w:sz w:val="21"/>
                <w:szCs w:val="21"/>
              </w:rPr>
              <w:t>Pam Burney</w:t>
            </w:r>
          </w:p>
        </w:tc>
        <w:tc>
          <w:tcPr>
            <w:tcW w:w="5130" w:type="dxa"/>
          </w:tcPr>
          <w:p w:rsidR="0096747C" w:rsidRPr="00BE7C08" w:rsidRDefault="00FE4999" w:rsidP="009A6DE9">
            <w:pPr>
              <w:jc w:val="both"/>
              <w:rPr>
                <w:sz w:val="21"/>
                <w:szCs w:val="21"/>
              </w:rPr>
            </w:pPr>
            <w:r w:rsidRPr="00BE7C08">
              <w:rPr>
                <w:sz w:val="21"/>
                <w:szCs w:val="21"/>
              </w:rPr>
              <w:t>Learn about key elements of the ASPCA Partnership, kicked off in 2007, and how they have enabled us to track the successes born out of collabor</w:t>
            </w:r>
            <w:r w:rsidR="00BE7C08" w:rsidRPr="00BE7C08">
              <w:rPr>
                <w:sz w:val="21"/>
                <w:szCs w:val="21"/>
              </w:rPr>
              <w:t>ative relationships across the c</w:t>
            </w:r>
            <w:r w:rsidRPr="00BE7C08">
              <w:rPr>
                <w:sz w:val="21"/>
                <w:szCs w:val="21"/>
              </w:rPr>
              <w:t xml:space="preserve">ountry.  </w:t>
            </w:r>
          </w:p>
        </w:tc>
      </w:tr>
      <w:tr w:rsidR="0096747C" w:rsidTr="00BE7C08">
        <w:tc>
          <w:tcPr>
            <w:tcW w:w="1964" w:type="dxa"/>
          </w:tcPr>
          <w:p w:rsidR="0096747C" w:rsidRPr="00BE7C08" w:rsidRDefault="00FE4999" w:rsidP="00E407F6">
            <w:pPr>
              <w:rPr>
                <w:sz w:val="21"/>
                <w:szCs w:val="21"/>
              </w:rPr>
            </w:pPr>
            <w:r w:rsidRPr="00BE7C08">
              <w:rPr>
                <w:sz w:val="21"/>
                <w:szCs w:val="21"/>
              </w:rPr>
              <w:t>2:15</w:t>
            </w:r>
            <w:r w:rsidR="007F7F2F" w:rsidRPr="00BE7C08">
              <w:rPr>
                <w:sz w:val="21"/>
                <w:szCs w:val="21"/>
              </w:rPr>
              <w:t>pm</w:t>
            </w:r>
            <w:r w:rsidR="0096747C" w:rsidRPr="00BE7C08">
              <w:rPr>
                <w:sz w:val="21"/>
                <w:szCs w:val="21"/>
              </w:rPr>
              <w:t xml:space="preserve"> – 3:</w:t>
            </w:r>
            <w:r w:rsidRPr="00BE7C08">
              <w:rPr>
                <w:sz w:val="21"/>
                <w:szCs w:val="21"/>
              </w:rPr>
              <w:t>15</w:t>
            </w:r>
            <w:r w:rsidR="007F7F2F" w:rsidRPr="00BE7C08">
              <w:rPr>
                <w:sz w:val="21"/>
                <w:szCs w:val="21"/>
              </w:rPr>
              <w:t>pm</w:t>
            </w:r>
          </w:p>
        </w:tc>
        <w:tc>
          <w:tcPr>
            <w:tcW w:w="2086" w:type="dxa"/>
          </w:tcPr>
          <w:p w:rsidR="00FE4999" w:rsidRPr="00BE7C08" w:rsidRDefault="00FE4999" w:rsidP="00FE4999">
            <w:pPr>
              <w:rPr>
                <w:sz w:val="21"/>
                <w:szCs w:val="21"/>
              </w:rPr>
            </w:pPr>
            <w:r w:rsidRPr="00BE7C08">
              <w:rPr>
                <w:sz w:val="21"/>
                <w:szCs w:val="21"/>
              </w:rPr>
              <w:t>Building a Dynamic Board of Directors</w:t>
            </w:r>
          </w:p>
          <w:p w:rsidR="0096747C" w:rsidRPr="00BE7C08" w:rsidRDefault="0096747C" w:rsidP="00E407F6">
            <w:pPr>
              <w:rPr>
                <w:sz w:val="21"/>
                <w:szCs w:val="21"/>
              </w:rPr>
            </w:pPr>
          </w:p>
        </w:tc>
        <w:tc>
          <w:tcPr>
            <w:tcW w:w="1800" w:type="dxa"/>
          </w:tcPr>
          <w:p w:rsidR="00FE4999" w:rsidRPr="00BE7C08" w:rsidRDefault="00FE4999" w:rsidP="00FE4999">
            <w:pPr>
              <w:rPr>
                <w:sz w:val="21"/>
                <w:szCs w:val="21"/>
              </w:rPr>
            </w:pPr>
            <w:r w:rsidRPr="00BE7C08">
              <w:rPr>
                <w:sz w:val="21"/>
                <w:szCs w:val="21"/>
              </w:rPr>
              <w:t>Karen Medicus</w:t>
            </w:r>
          </w:p>
          <w:p w:rsidR="0096747C" w:rsidRPr="00BE7C08" w:rsidRDefault="0096747C" w:rsidP="00E407F6">
            <w:pPr>
              <w:rPr>
                <w:sz w:val="21"/>
                <w:szCs w:val="21"/>
              </w:rPr>
            </w:pPr>
          </w:p>
        </w:tc>
        <w:tc>
          <w:tcPr>
            <w:tcW w:w="5130" w:type="dxa"/>
          </w:tcPr>
          <w:p w:rsidR="0096747C" w:rsidRPr="00BE7C08" w:rsidRDefault="00FE4999" w:rsidP="009A6DE9">
            <w:pPr>
              <w:jc w:val="both"/>
              <w:rPr>
                <w:sz w:val="21"/>
                <w:szCs w:val="21"/>
              </w:rPr>
            </w:pPr>
            <w:r w:rsidRPr="00BE7C08">
              <w:rPr>
                <w:sz w:val="21"/>
                <w:szCs w:val="21"/>
              </w:rPr>
              <w:t>This workshop is designed for Board Members, Executive Directors, Development Directors, Volunteers, Organization Managers, and anyone interested in building a d</w:t>
            </w:r>
            <w:r w:rsidR="00BE7C08" w:rsidRPr="00BE7C08">
              <w:rPr>
                <w:sz w:val="21"/>
                <w:szCs w:val="21"/>
              </w:rPr>
              <w:t xml:space="preserve">ynamic Board of Directors. The </w:t>
            </w:r>
            <w:r w:rsidRPr="00BE7C08">
              <w:rPr>
                <w:sz w:val="21"/>
                <w:szCs w:val="21"/>
              </w:rPr>
              <w:t>course starts with an introduction and overview of a highly functioning Board of Directors. Participants will look at different board structures; roles and responsibilities of board members; recruitment tools; and commitment and evaluation methods to keep your board active and engaged.</w:t>
            </w:r>
          </w:p>
        </w:tc>
      </w:tr>
      <w:tr w:rsidR="00FE4999" w:rsidTr="00BE7C08">
        <w:tc>
          <w:tcPr>
            <w:tcW w:w="1964" w:type="dxa"/>
          </w:tcPr>
          <w:p w:rsidR="00FE4999" w:rsidRPr="00BE7C08" w:rsidRDefault="00FE4999" w:rsidP="00FE4999">
            <w:pPr>
              <w:rPr>
                <w:sz w:val="21"/>
                <w:szCs w:val="21"/>
              </w:rPr>
            </w:pPr>
            <w:r w:rsidRPr="00BE7C08">
              <w:rPr>
                <w:sz w:val="21"/>
                <w:szCs w:val="21"/>
              </w:rPr>
              <w:t>3:30pm – 4:30pm</w:t>
            </w:r>
          </w:p>
          <w:p w:rsidR="00FE4999" w:rsidRPr="00BE7C08" w:rsidRDefault="00FE4999" w:rsidP="00E407F6">
            <w:pPr>
              <w:rPr>
                <w:sz w:val="21"/>
                <w:szCs w:val="21"/>
              </w:rPr>
            </w:pPr>
          </w:p>
        </w:tc>
        <w:tc>
          <w:tcPr>
            <w:tcW w:w="2086" w:type="dxa"/>
          </w:tcPr>
          <w:p w:rsidR="00FE4999" w:rsidRPr="00BE7C08" w:rsidRDefault="00FE4999" w:rsidP="00FE4999">
            <w:pPr>
              <w:rPr>
                <w:sz w:val="21"/>
                <w:szCs w:val="21"/>
              </w:rPr>
            </w:pPr>
            <w:r w:rsidRPr="00BE7C08">
              <w:rPr>
                <w:sz w:val="21"/>
                <w:szCs w:val="21"/>
              </w:rPr>
              <w:t>What Does It Take to Have a Highly Functioning Board of Directors?</w:t>
            </w:r>
          </w:p>
          <w:p w:rsidR="00FE4999" w:rsidRPr="00BE7C08" w:rsidRDefault="00FE4999" w:rsidP="00FE4999">
            <w:pPr>
              <w:rPr>
                <w:sz w:val="21"/>
                <w:szCs w:val="21"/>
              </w:rPr>
            </w:pPr>
          </w:p>
        </w:tc>
        <w:tc>
          <w:tcPr>
            <w:tcW w:w="1800" w:type="dxa"/>
          </w:tcPr>
          <w:p w:rsidR="00FE4999" w:rsidRPr="00BE7C08" w:rsidRDefault="00FE4999" w:rsidP="00FE4999">
            <w:pPr>
              <w:rPr>
                <w:sz w:val="21"/>
                <w:szCs w:val="21"/>
              </w:rPr>
            </w:pPr>
            <w:r w:rsidRPr="00BE7C08">
              <w:rPr>
                <w:sz w:val="21"/>
                <w:szCs w:val="21"/>
              </w:rPr>
              <w:t>Karen Medicus</w:t>
            </w:r>
          </w:p>
          <w:p w:rsidR="00FE4999" w:rsidRPr="00BE7C08" w:rsidRDefault="00FE4999" w:rsidP="00FE4999">
            <w:pPr>
              <w:rPr>
                <w:sz w:val="21"/>
                <w:szCs w:val="21"/>
              </w:rPr>
            </w:pPr>
          </w:p>
        </w:tc>
        <w:tc>
          <w:tcPr>
            <w:tcW w:w="5130" w:type="dxa"/>
          </w:tcPr>
          <w:p w:rsidR="00FE4999" w:rsidRPr="00BE7C08" w:rsidRDefault="00FE4999" w:rsidP="00BE7C08">
            <w:pPr>
              <w:jc w:val="both"/>
              <w:rPr>
                <w:sz w:val="21"/>
                <w:szCs w:val="21"/>
              </w:rPr>
            </w:pPr>
            <w:r w:rsidRPr="00BE7C08">
              <w:rPr>
                <w:sz w:val="21"/>
                <w:szCs w:val="21"/>
              </w:rPr>
              <w:t>This workshop is designed for Board Members, Executive Directors, Development Directors, Volunteers, Organization Managers, and anyone interested in building and maintaining a d</w:t>
            </w:r>
            <w:r w:rsidR="00BE7C08" w:rsidRPr="00BE7C08">
              <w:rPr>
                <w:sz w:val="21"/>
                <w:szCs w:val="21"/>
              </w:rPr>
              <w:t xml:space="preserve">ynamic Board of Directors. The </w:t>
            </w:r>
            <w:r w:rsidRPr="00BE7C08">
              <w:rPr>
                <w:sz w:val="21"/>
                <w:szCs w:val="21"/>
              </w:rPr>
              <w:t>course starts with participants breaking in to groups to work on various case studies involving Boards of Directors. The flow of this course takes participants through particular board challenges, Q&amp;A, and discussion of ways to find win-win solutions that will keep your board functioning at a high level.</w:t>
            </w:r>
          </w:p>
        </w:tc>
      </w:tr>
    </w:tbl>
    <w:p w:rsidR="006A5790" w:rsidRDefault="006A5790" w:rsidP="00234C3C"/>
    <w:p w:rsidR="00811FAE" w:rsidRPr="00BE7C08" w:rsidRDefault="006A5790" w:rsidP="00BE7C08">
      <w:pPr>
        <w:spacing w:after="0" w:line="240" w:lineRule="auto"/>
        <w:jc w:val="center"/>
      </w:pPr>
      <w:r>
        <w:br w:type="page"/>
      </w:r>
      <w:r w:rsidR="00FE4999">
        <w:rPr>
          <w:b/>
          <w:sz w:val="32"/>
          <w:szCs w:val="32"/>
        </w:rPr>
        <w:lastRenderedPageBreak/>
        <w:t>Saturday, July 30</w:t>
      </w:r>
      <w:r w:rsidR="00FE4999" w:rsidRPr="00FE4999">
        <w:rPr>
          <w:b/>
          <w:sz w:val="32"/>
          <w:szCs w:val="32"/>
          <w:vertAlign w:val="superscript"/>
        </w:rPr>
        <w:t>th</w:t>
      </w:r>
    </w:p>
    <w:p w:rsidR="00590530" w:rsidRPr="00FE4999" w:rsidRDefault="00FE4999" w:rsidP="00BE7C08">
      <w:pPr>
        <w:spacing w:after="0" w:line="240" w:lineRule="auto"/>
        <w:jc w:val="center"/>
        <w:rPr>
          <w:b/>
          <w:sz w:val="32"/>
          <w:szCs w:val="32"/>
        </w:rPr>
      </w:pPr>
      <w:r>
        <w:rPr>
          <w:b/>
          <w:sz w:val="32"/>
          <w:szCs w:val="32"/>
        </w:rPr>
        <w:t>Staff &amp; Volunteer Track</w:t>
      </w:r>
    </w:p>
    <w:tbl>
      <w:tblPr>
        <w:tblStyle w:val="TableGrid"/>
        <w:tblW w:w="10980" w:type="dxa"/>
        <w:tblInd w:w="-702" w:type="dxa"/>
        <w:tblLook w:val="04A0"/>
      </w:tblPr>
      <w:tblGrid>
        <w:gridCol w:w="1964"/>
        <w:gridCol w:w="2086"/>
        <w:gridCol w:w="1800"/>
        <w:gridCol w:w="5130"/>
      </w:tblGrid>
      <w:tr w:rsidR="00811FAE" w:rsidRPr="007E4575" w:rsidTr="00BE7C08">
        <w:tc>
          <w:tcPr>
            <w:tcW w:w="1964" w:type="dxa"/>
            <w:shd w:val="clear" w:color="auto" w:fill="E36C0A" w:themeFill="accent6" w:themeFillShade="BF"/>
          </w:tcPr>
          <w:p w:rsidR="00811FAE" w:rsidRPr="007E4575" w:rsidRDefault="00811FAE" w:rsidP="00E407F6">
            <w:pPr>
              <w:rPr>
                <w:b/>
                <w:sz w:val="24"/>
                <w:szCs w:val="24"/>
              </w:rPr>
            </w:pPr>
            <w:r w:rsidRPr="007E4575">
              <w:rPr>
                <w:b/>
                <w:sz w:val="24"/>
                <w:szCs w:val="24"/>
              </w:rPr>
              <w:t>Time</w:t>
            </w:r>
          </w:p>
        </w:tc>
        <w:tc>
          <w:tcPr>
            <w:tcW w:w="2086" w:type="dxa"/>
            <w:shd w:val="clear" w:color="auto" w:fill="E36C0A" w:themeFill="accent6" w:themeFillShade="BF"/>
          </w:tcPr>
          <w:p w:rsidR="00811FAE" w:rsidRPr="007E4575" w:rsidRDefault="00811FAE" w:rsidP="00E407F6">
            <w:pPr>
              <w:rPr>
                <w:b/>
                <w:sz w:val="24"/>
                <w:szCs w:val="24"/>
              </w:rPr>
            </w:pPr>
            <w:r w:rsidRPr="007E4575">
              <w:rPr>
                <w:b/>
                <w:sz w:val="24"/>
                <w:szCs w:val="24"/>
              </w:rPr>
              <w:t>Title</w:t>
            </w:r>
          </w:p>
        </w:tc>
        <w:tc>
          <w:tcPr>
            <w:tcW w:w="1800" w:type="dxa"/>
            <w:shd w:val="clear" w:color="auto" w:fill="E36C0A" w:themeFill="accent6" w:themeFillShade="BF"/>
          </w:tcPr>
          <w:p w:rsidR="00811FAE" w:rsidRPr="007E4575" w:rsidRDefault="00811FAE" w:rsidP="00E407F6">
            <w:pPr>
              <w:rPr>
                <w:b/>
                <w:sz w:val="24"/>
                <w:szCs w:val="24"/>
              </w:rPr>
            </w:pPr>
            <w:r w:rsidRPr="007E4575">
              <w:rPr>
                <w:b/>
                <w:sz w:val="24"/>
                <w:szCs w:val="24"/>
              </w:rPr>
              <w:t>Speaker</w:t>
            </w:r>
          </w:p>
        </w:tc>
        <w:tc>
          <w:tcPr>
            <w:tcW w:w="5130" w:type="dxa"/>
            <w:shd w:val="clear" w:color="auto" w:fill="E36C0A" w:themeFill="accent6" w:themeFillShade="BF"/>
          </w:tcPr>
          <w:p w:rsidR="00811FAE" w:rsidRPr="007E4575" w:rsidRDefault="00811FAE" w:rsidP="00E407F6">
            <w:pPr>
              <w:rPr>
                <w:b/>
                <w:sz w:val="24"/>
                <w:szCs w:val="24"/>
              </w:rPr>
            </w:pPr>
            <w:r w:rsidRPr="007E4575">
              <w:rPr>
                <w:b/>
                <w:sz w:val="24"/>
                <w:szCs w:val="24"/>
              </w:rPr>
              <w:t>Description</w:t>
            </w:r>
          </w:p>
        </w:tc>
      </w:tr>
      <w:tr w:rsidR="007F7F2F" w:rsidTr="00BE7C08">
        <w:trPr>
          <w:trHeight w:val="1088"/>
        </w:trPr>
        <w:tc>
          <w:tcPr>
            <w:tcW w:w="1964" w:type="dxa"/>
          </w:tcPr>
          <w:p w:rsidR="007F7F2F" w:rsidRPr="007E4575" w:rsidRDefault="007F7F2F" w:rsidP="00E407F6">
            <w:r w:rsidRPr="007E4575">
              <w:t>8:30</w:t>
            </w:r>
            <w:r>
              <w:t>am</w:t>
            </w:r>
            <w:r w:rsidRPr="007E4575">
              <w:t xml:space="preserve"> – 9:30</w:t>
            </w:r>
            <w:r>
              <w:t>am</w:t>
            </w:r>
            <w:r w:rsidRPr="007E4575">
              <w:t xml:space="preserve"> </w:t>
            </w:r>
          </w:p>
        </w:tc>
        <w:tc>
          <w:tcPr>
            <w:tcW w:w="2086" w:type="dxa"/>
          </w:tcPr>
          <w:p w:rsidR="007F7F2F" w:rsidRPr="009A6DE9" w:rsidRDefault="00FE4999" w:rsidP="00E407F6">
            <w:r w:rsidRPr="009A6DE9">
              <w:rPr>
                <w:rFonts w:cs="Times New Roman"/>
              </w:rPr>
              <w:t>Frightened Fido and Terrified Tabby</w:t>
            </w:r>
          </w:p>
        </w:tc>
        <w:tc>
          <w:tcPr>
            <w:tcW w:w="1800" w:type="dxa"/>
          </w:tcPr>
          <w:p w:rsidR="00FE4999" w:rsidRPr="00571EAC" w:rsidRDefault="00FE4999" w:rsidP="00FE4999">
            <w:pPr>
              <w:rPr>
                <w:rFonts w:cs="Times New Roman"/>
              </w:rPr>
            </w:pPr>
            <w:r w:rsidRPr="00571EAC">
              <w:rPr>
                <w:rFonts w:cs="Times New Roman"/>
              </w:rPr>
              <w:t xml:space="preserve">Kelley Bollen, </w:t>
            </w:r>
            <w:r>
              <w:rPr>
                <w:rStyle w:val="xapple-style-span"/>
                <w:rFonts w:eastAsia="Times New Roman"/>
                <w:bCs/>
                <w:color w:val="000000"/>
              </w:rPr>
              <w:t xml:space="preserve"> </w:t>
            </w:r>
            <w:r w:rsidRPr="00571EAC">
              <w:rPr>
                <w:rStyle w:val="xapple-style-span"/>
                <w:rFonts w:eastAsia="Times New Roman"/>
                <w:bCs/>
                <w:color w:val="000000"/>
              </w:rPr>
              <w:t>MS, CABC</w:t>
            </w:r>
          </w:p>
          <w:p w:rsidR="007F7F2F" w:rsidRPr="007E4575" w:rsidRDefault="007F7F2F" w:rsidP="00E407F6"/>
        </w:tc>
        <w:tc>
          <w:tcPr>
            <w:tcW w:w="5130" w:type="dxa"/>
          </w:tcPr>
          <w:p w:rsidR="007F7F2F" w:rsidRPr="009A6DE9" w:rsidRDefault="00FE4999" w:rsidP="00BE7C08">
            <w:pPr>
              <w:jc w:val="both"/>
              <w:rPr>
                <w:rFonts w:cs="Times New Roman"/>
              </w:rPr>
            </w:pPr>
            <w:r w:rsidRPr="00571EAC">
              <w:rPr>
                <w:rFonts w:cs="Times New Roman"/>
              </w:rPr>
              <w:t>The shelter environment can be a scary place for all incoming animals</w:t>
            </w:r>
            <w:r w:rsidR="00BE7C08">
              <w:rPr>
                <w:rFonts w:cs="Times New Roman"/>
              </w:rPr>
              <w:t>,</w:t>
            </w:r>
            <w:r w:rsidRPr="00571EAC">
              <w:rPr>
                <w:rFonts w:cs="Times New Roman"/>
              </w:rPr>
              <w:t xml:space="preserve"> but for the fearful individuals i</w:t>
            </w:r>
            <w:r w:rsidR="00BE7C08">
              <w:rPr>
                <w:rFonts w:cs="Times New Roman"/>
              </w:rPr>
              <w:t xml:space="preserve">t can be utterly overwhelming. </w:t>
            </w:r>
            <w:r w:rsidRPr="00571EAC">
              <w:rPr>
                <w:rFonts w:cs="Times New Roman"/>
              </w:rPr>
              <w:t>Why are some animals more afraid than others</w:t>
            </w:r>
            <w:r w:rsidR="00BE7C08">
              <w:rPr>
                <w:rFonts w:cs="Times New Roman"/>
              </w:rPr>
              <w:t>,</w:t>
            </w:r>
            <w:r w:rsidRPr="00571EAC">
              <w:rPr>
                <w:rFonts w:cs="Times New Roman"/>
              </w:rPr>
              <w:t xml:space="preserve"> and what can we do to help them? </w:t>
            </w:r>
          </w:p>
        </w:tc>
      </w:tr>
      <w:tr w:rsidR="007F7F2F" w:rsidTr="00BE7C08">
        <w:tc>
          <w:tcPr>
            <w:tcW w:w="1964" w:type="dxa"/>
          </w:tcPr>
          <w:p w:rsidR="007F7F2F" w:rsidRPr="007E4575" w:rsidRDefault="007F7F2F" w:rsidP="00E407F6">
            <w:r w:rsidRPr="007E4575">
              <w:t>9:45</w:t>
            </w:r>
            <w:r>
              <w:t>am</w:t>
            </w:r>
            <w:r w:rsidRPr="007E4575">
              <w:t xml:space="preserve"> – 10:45</w:t>
            </w:r>
            <w:r>
              <w:t>am</w:t>
            </w:r>
          </w:p>
        </w:tc>
        <w:tc>
          <w:tcPr>
            <w:tcW w:w="2086" w:type="dxa"/>
          </w:tcPr>
          <w:p w:rsidR="00FE4999" w:rsidRPr="009A6DE9" w:rsidRDefault="00FE4999" w:rsidP="00FE4999">
            <w:pPr>
              <w:rPr>
                <w:rFonts w:cs="Times New Roman"/>
              </w:rPr>
            </w:pPr>
            <w:r w:rsidRPr="009A6DE9">
              <w:rPr>
                <w:rFonts w:cs="Times New Roman"/>
              </w:rPr>
              <w:t>How Much Wood Could A Woodchuck Chuck If A Woodchuck Could Chuck Wood?</w:t>
            </w:r>
          </w:p>
          <w:p w:rsidR="007F7F2F" w:rsidRPr="009A6DE9" w:rsidRDefault="007F7F2F" w:rsidP="00E407F6"/>
        </w:tc>
        <w:tc>
          <w:tcPr>
            <w:tcW w:w="1800" w:type="dxa"/>
          </w:tcPr>
          <w:p w:rsidR="00FE4999" w:rsidRPr="00571EAC" w:rsidRDefault="00FE4999" w:rsidP="00FE4999">
            <w:pPr>
              <w:rPr>
                <w:rFonts w:cs="Times New Roman"/>
              </w:rPr>
            </w:pPr>
            <w:r w:rsidRPr="00571EAC">
              <w:rPr>
                <w:rFonts w:cs="Times New Roman"/>
              </w:rPr>
              <w:t xml:space="preserve">Kelley Bollen, </w:t>
            </w:r>
            <w:r>
              <w:rPr>
                <w:rStyle w:val="xapple-style-span"/>
                <w:rFonts w:eastAsia="Times New Roman"/>
                <w:bCs/>
                <w:color w:val="000000"/>
              </w:rPr>
              <w:t xml:space="preserve"> </w:t>
            </w:r>
            <w:r w:rsidRPr="00571EAC">
              <w:rPr>
                <w:rStyle w:val="xapple-style-span"/>
                <w:rFonts w:eastAsia="Times New Roman"/>
                <w:bCs/>
                <w:color w:val="000000"/>
              </w:rPr>
              <w:t>MS, CABC</w:t>
            </w:r>
          </w:p>
          <w:p w:rsidR="007F7F2F" w:rsidRPr="007E4575" w:rsidRDefault="007F7F2F" w:rsidP="003F1B13"/>
        </w:tc>
        <w:tc>
          <w:tcPr>
            <w:tcW w:w="5130" w:type="dxa"/>
          </w:tcPr>
          <w:p w:rsidR="007F7F2F" w:rsidRPr="009A6DE9" w:rsidRDefault="00FE4999" w:rsidP="009A6DE9">
            <w:pPr>
              <w:jc w:val="both"/>
              <w:rPr>
                <w:rFonts w:cs="Times New Roman"/>
              </w:rPr>
            </w:pPr>
            <w:r w:rsidRPr="00571EAC">
              <w:rPr>
                <w:rFonts w:cs="Times New Roman"/>
              </w:rPr>
              <w:t xml:space="preserve">How much behavior could a shelter modify if behavior modification in a shelter could modify behavior? Shelters all over the country are trying to increase live release rates by implementing behavior modification protocols for those animals with behavioral issues.  But what level of success can we expect from behavior modification in the shelter environment? </w:t>
            </w:r>
          </w:p>
        </w:tc>
      </w:tr>
      <w:tr w:rsidR="007F7F2F" w:rsidTr="00BE7C08">
        <w:tc>
          <w:tcPr>
            <w:tcW w:w="1964" w:type="dxa"/>
          </w:tcPr>
          <w:p w:rsidR="007F7F2F" w:rsidRPr="007E4575" w:rsidRDefault="007F7F2F" w:rsidP="00E407F6">
            <w:r w:rsidRPr="007E4575">
              <w:t>11:00</w:t>
            </w:r>
            <w:r>
              <w:t>am –</w:t>
            </w:r>
            <w:r w:rsidRPr="007E4575">
              <w:t>12:00</w:t>
            </w:r>
            <w:r>
              <w:t>pm</w:t>
            </w:r>
          </w:p>
        </w:tc>
        <w:tc>
          <w:tcPr>
            <w:tcW w:w="2086" w:type="dxa"/>
          </w:tcPr>
          <w:p w:rsidR="00FE4999" w:rsidRPr="009A6DE9" w:rsidRDefault="00FE4999" w:rsidP="00FE4999">
            <w:pPr>
              <w:rPr>
                <w:rFonts w:cs="Times New Roman"/>
              </w:rPr>
            </w:pPr>
            <w:r w:rsidRPr="009A6DE9">
              <w:rPr>
                <w:rFonts w:cs="Times New Roman"/>
              </w:rPr>
              <w:t>Hazardous Hounds (30 minutes)</w:t>
            </w:r>
          </w:p>
          <w:p w:rsidR="00FE4999" w:rsidRPr="009A6DE9" w:rsidRDefault="00FE4999" w:rsidP="00FE4999">
            <w:pPr>
              <w:rPr>
                <w:rFonts w:cs="Times New Roman"/>
              </w:rPr>
            </w:pPr>
          </w:p>
          <w:p w:rsidR="00FE4999" w:rsidRPr="009A6DE9" w:rsidRDefault="00FE4999" w:rsidP="00FE4999">
            <w:pPr>
              <w:rPr>
                <w:rFonts w:cs="Times New Roman"/>
              </w:rPr>
            </w:pPr>
          </w:p>
          <w:p w:rsidR="00FE4999" w:rsidRPr="009A6DE9" w:rsidRDefault="00FE4999" w:rsidP="00FE4999">
            <w:pPr>
              <w:rPr>
                <w:rFonts w:cs="Times New Roman"/>
              </w:rPr>
            </w:pPr>
          </w:p>
          <w:p w:rsidR="00FE4999" w:rsidRPr="009A6DE9" w:rsidRDefault="00FE4999" w:rsidP="00FE4999">
            <w:pPr>
              <w:rPr>
                <w:rFonts w:cs="Times New Roman"/>
              </w:rPr>
            </w:pPr>
          </w:p>
          <w:p w:rsidR="00FE4999" w:rsidRPr="009A6DE9" w:rsidRDefault="00FE4999" w:rsidP="00FE4999">
            <w:pPr>
              <w:rPr>
                <w:rFonts w:cs="Times New Roman"/>
              </w:rPr>
            </w:pPr>
          </w:p>
          <w:p w:rsidR="00FE4999" w:rsidRPr="009A6DE9" w:rsidRDefault="00FE4999" w:rsidP="00FE4999">
            <w:pPr>
              <w:rPr>
                <w:rFonts w:cs="Times New Roman"/>
              </w:rPr>
            </w:pPr>
          </w:p>
          <w:p w:rsidR="00FE4999" w:rsidRPr="009A6DE9" w:rsidRDefault="00FE4999" w:rsidP="00FE4999">
            <w:pPr>
              <w:rPr>
                <w:rFonts w:cs="Times New Roman"/>
              </w:rPr>
            </w:pPr>
            <w:proofErr w:type="spellStart"/>
            <w:r w:rsidRPr="009A6DE9">
              <w:rPr>
                <w:rFonts w:cs="Times New Roman"/>
              </w:rPr>
              <w:t>Movin</w:t>
            </w:r>
            <w:proofErr w:type="spellEnd"/>
            <w:r w:rsidRPr="009A6DE9">
              <w:rPr>
                <w:rFonts w:cs="Times New Roman"/>
              </w:rPr>
              <w:t xml:space="preserve"> On Up!</w:t>
            </w:r>
          </w:p>
          <w:p w:rsidR="00FE4999" w:rsidRPr="009A6DE9" w:rsidRDefault="00FE4999" w:rsidP="00FE4999">
            <w:pPr>
              <w:rPr>
                <w:rFonts w:cs="Times New Roman"/>
              </w:rPr>
            </w:pPr>
            <w:r w:rsidRPr="009A6DE9">
              <w:rPr>
                <w:rFonts w:cs="Times New Roman"/>
              </w:rPr>
              <w:t>(30 minutes)</w:t>
            </w:r>
          </w:p>
          <w:p w:rsidR="007F7F2F" w:rsidRPr="009A6DE9" w:rsidRDefault="007F7F2F" w:rsidP="00E407F6"/>
        </w:tc>
        <w:tc>
          <w:tcPr>
            <w:tcW w:w="1800" w:type="dxa"/>
          </w:tcPr>
          <w:p w:rsidR="00FE4999" w:rsidRPr="00571EAC" w:rsidRDefault="00FE4999" w:rsidP="00FE4999">
            <w:pPr>
              <w:rPr>
                <w:rFonts w:cs="Times New Roman"/>
              </w:rPr>
            </w:pPr>
            <w:r w:rsidRPr="00571EAC">
              <w:rPr>
                <w:rFonts w:cs="Times New Roman"/>
              </w:rPr>
              <w:t xml:space="preserve">Kelley Bollen, </w:t>
            </w:r>
            <w:r>
              <w:rPr>
                <w:rStyle w:val="xapple-style-span"/>
                <w:rFonts w:eastAsia="Times New Roman"/>
                <w:bCs/>
                <w:color w:val="000000"/>
              </w:rPr>
              <w:t xml:space="preserve"> </w:t>
            </w:r>
            <w:r w:rsidRPr="00571EAC">
              <w:rPr>
                <w:rStyle w:val="xapple-style-span"/>
                <w:rFonts w:eastAsia="Times New Roman"/>
                <w:bCs/>
                <w:color w:val="000000"/>
              </w:rPr>
              <w:t>MS, CABC</w:t>
            </w:r>
          </w:p>
          <w:p w:rsidR="007F7F2F" w:rsidRPr="007E4575" w:rsidRDefault="007F7F2F" w:rsidP="00E407F6"/>
        </w:tc>
        <w:tc>
          <w:tcPr>
            <w:tcW w:w="5130" w:type="dxa"/>
          </w:tcPr>
          <w:p w:rsidR="00FE4999" w:rsidRDefault="00FE4999" w:rsidP="009A6DE9">
            <w:pPr>
              <w:jc w:val="both"/>
              <w:rPr>
                <w:rFonts w:cs="Times New Roman"/>
              </w:rPr>
            </w:pPr>
            <w:r w:rsidRPr="00571EAC">
              <w:rPr>
                <w:rFonts w:cs="Times New Roman"/>
              </w:rPr>
              <w:t xml:space="preserve">Understanding canine aggressive behavior is critically important for animal shelters.  What is the purpose of aggressive behavior from the dog’s perspective? Why do some dogs exhibit aggressive behavior while others do not? What can you do to keep yourself and the other dogs safe when housing individuals who may be dangerous?  </w:t>
            </w:r>
          </w:p>
          <w:p w:rsidR="00FE4999" w:rsidRDefault="00FE4999" w:rsidP="009A6DE9">
            <w:pPr>
              <w:jc w:val="both"/>
              <w:rPr>
                <w:rFonts w:cs="Times New Roman"/>
              </w:rPr>
            </w:pPr>
          </w:p>
          <w:p w:rsidR="007F7F2F" w:rsidRPr="009A6DE9" w:rsidRDefault="00FE4999" w:rsidP="00BE7C08">
            <w:pPr>
              <w:jc w:val="both"/>
              <w:rPr>
                <w:rFonts w:cs="Times New Roman"/>
              </w:rPr>
            </w:pPr>
            <w:r w:rsidRPr="00571EAC">
              <w:rPr>
                <w:rFonts w:cs="Times New Roman"/>
              </w:rPr>
              <w:t>The transport of dogs from th</w:t>
            </w:r>
            <w:r w:rsidR="00BE7C08">
              <w:rPr>
                <w:rFonts w:cs="Times New Roman"/>
              </w:rPr>
              <w:t xml:space="preserve">e Southern part of our country </w:t>
            </w:r>
            <w:r w:rsidRPr="00571EAC">
              <w:rPr>
                <w:rFonts w:cs="Times New Roman"/>
              </w:rPr>
              <w:t xml:space="preserve">where there is still overpopulation, </w:t>
            </w:r>
            <w:r w:rsidR="00BE7C08">
              <w:rPr>
                <w:rFonts w:cs="Times New Roman"/>
              </w:rPr>
              <w:t xml:space="preserve">to the Northeast, </w:t>
            </w:r>
            <w:r w:rsidRPr="00571EAC">
              <w:rPr>
                <w:rFonts w:cs="Times New Roman"/>
              </w:rPr>
              <w:t>where there isn’t</w:t>
            </w:r>
            <w:r w:rsidR="00BE7C08">
              <w:rPr>
                <w:rFonts w:cs="Times New Roman"/>
              </w:rPr>
              <w:t xml:space="preserve">, has become a common practice. </w:t>
            </w:r>
            <w:r w:rsidRPr="00571EAC">
              <w:rPr>
                <w:rFonts w:cs="Times New Roman"/>
              </w:rPr>
              <w:t xml:space="preserve">There are things that shelters need to consider about the transport experience - from the perspective of the dog and the families who take in these canine southerners.  </w:t>
            </w:r>
          </w:p>
        </w:tc>
      </w:tr>
      <w:tr w:rsidR="007F7F2F" w:rsidTr="00BE7C08">
        <w:tc>
          <w:tcPr>
            <w:tcW w:w="1964" w:type="dxa"/>
          </w:tcPr>
          <w:p w:rsidR="007F7F2F" w:rsidRPr="007E4575" w:rsidRDefault="007F7F2F" w:rsidP="00E407F6">
            <w:r w:rsidRPr="007E4575">
              <w:t>1:00</w:t>
            </w:r>
            <w:r>
              <w:t>pm</w:t>
            </w:r>
            <w:r w:rsidRPr="007E4575">
              <w:t xml:space="preserve"> – 2:00</w:t>
            </w:r>
            <w:r>
              <w:t>pm</w:t>
            </w:r>
          </w:p>
        </w:tc>
        <w:tc>
          <w:tcPr>
            <w:tcW w:w="2086" w:type="dxa"/>
          </w:tcPr>
          <w:p w:rsidR="00FE4999" w:rsidRPr="009A6DE9" w:rsidRDefault="00FE4999" w:rsidP="00FE4999">
            <w:r w:rsidRPr="009A6DE9">
              <w:t>Compassion Fatigue</w:t>
            </w:r>
          </w:p>
          <w:p w:rsidR="007F7F2F" w:rsidRPr="009A6DE9" w:rsidRDefault="007F7F2F" w:rsidP="00E407F6"/>
        </w:tc>
        <w:tc>
          <w:tcPr>
            <w:tcW w:w="1800" w:type="dxa"/>
          </w:tcPr>
          <w:p w:rsidR="007F7F2F" w:rsidRPr="007E4575" w:rsidRDefault="00FE4999" w:rsidP="00E407F6">
            <w:r>
              <w:t>Holly Putnam, DVM</w:t>
            </w:r>
          </w:p>
        </w:tc>
        <w:tc>
          <w:tcPr>
            <w:tcW w:w="5130" w:type="dxa"/>
          </w:tcPr>
          <w:p w:rsidR="007F7F2F" w:rsidRPr="00FE4999" w:rsidRDefault="00FE4999" w:rsidP="00BE7C08">
            <w:pPr>
              <w:jc w:val="both"/>
            </w:pPr>
            <w:r>
              <w:t xml:space="preserve">Whether you are a veterinarian or a shelter volunteer, you may have times when you feel overwhelmed working the animal welfare field. The animals we care for need you to stay healthy. </w:t>
            </w:r>
            <w:r w:rsidR="00BE7C08">
              <w:t>L</w:t>
            </w:r>
            <w:r>
              <w:t>earn what compassion fatigue is, what symptoms you may experience and some techniques to help overcome it. </w:t>
            </w:r>
          </w:p>
        </w:tc>
      </w:tr>
      <w:tr w:rsidR="007F7F2F" w:rsidTr="00BE7C08">
        <w:tc>
          <w:tcPr>
            <w:tcW w:w="1964" w:type="dxa"/>
          </w:tcPr>
          <w:p w:rsidR="007F7F2F" w:rsidRPr="00BE7C08" w:rsidRDefault="00FE4999" w:rsidP="00E407F6">
            <w:r w:rsidRPr="00BE7C08">
              <w:t>2:15</w:t>
            </w:r>
            <w:r w:rsidR="007F7F2F" w:rsidRPr="00BE7C08">
              <w:t>pm</w:t>
            </w:r>
            <w:r w:rsidRPr="00BE7C08">
              <w:t xml:space="preserve"> – 3:1</w:t>
            </w:r>
            <w:r w:rsidRPr="00BE7C08">
              <w:rPr>
                <w:rFonts w:eastAsiaTheme="minorHAnsi" w:cs="Arial"/>
                <w:lang w:eastAsia="ko-KR"/>
              </w:rPr>
              <w:t>5</w:t>
            </w:r>
            <w:r w:rsidR="007F7F2F" w:rsidRPr="00BE7C08">
              <w:t>pm</w:t>
            </w:r>
          </w:p>
        </w:tc>
        <w:tc>
          <w:tcPr>
            <w:tcW w:w="2086" w:type="dxa"/>
          </w:tcPr>
          <w:p w:rsidR="007F7F2F" w:rsidRPr="00BE7C08" w:rsidRDefault="00FE4999" w:rsidP="00E407F6">
            <w:r w:rsidRPr="00BE7C08">
              <w:t>How the Law Works</w:t>
            </w:r>
          </w:p>
        </w:tc>
        <w:tc>
          <w:tcPr>
            <w:tcW w:w="1800" w:type="dxa"/>
          </w:tcPr>
          <w:p w:rsidR="007F7F2F" w:rsidRPr="00BE7C08" w:rsidRDefault="00FE4999" w:rsidP="00E407F6">
            <w:r w:rsidRPr="00BE7C08">
              <w:t>Stacy Wolf, Esq</w:t>
            </w:r>
            <w:r w:rsidR="00205686">
              <w:t>.</w:t>
            </w:r>
          </w:p>
        </w:tc>
        <w:tc>
          <w:tcPr>
            <w:tcW w:w="5130" w:type="dxa"/>
          </w:tcPr>
          <w:p w:rsidR="007F7F2F" w:rsidRPr="00BE7C08" w:rsidRDefault="00BE7C08" w:rsidP="00BE7C08">
            <w:r w:rsidRPr="00BE7C08">
              <w:t>This lecture will be geared towards helping attendees understand the legal system, how laws are written and applied, and what you should do when you see animal cruelty.</w:t>
            </w:r>
          </w:p>
        </w:tc>
      </w:tr>
      <w:tr w:rsidR="00FE4999" w:rsidTr="00BE7C08">
        <w:tc>
          <w:tcPr>
            <w:tcW w:w="1964" w:type="dxa"/>
          </w:tcPr>
          <w:p w:rsidR="00FE4999" w:rsidRPr="007E4575" w:rsidRDefault="00FE4999" w:rsidP="00E407F6">
            <w:r>
              <w:t>3:30pm – 4:30pm</w:t>
            </w:r>
          </w:p>
        </w:tc>
        <w:tc>
          <w:tcPr>
            <w:tcW w:w="2086" w:type="dxa"/>
          </w:tcPr>
          <w:p w:rsidR="00FE4999" w:rsidRPr="00FE4999" w:rsidRDefault="00FE4999" w:rsidP="00FE4999">
            <w:r w:rsidRPr="00FE4999">
              <w:t>Ask the Expert</w:t>
            </w:r>
          </w:p>
          <w:p w:rsidR="00FE4999" w:rsidRDefault="00FE4999" w:rsidP="00E407F6"/>
        </w:tc>
        <w:tc>
          <w:tcPr>
            <w:tcW w:w="1800" w:type="dxa"/>
          </w:tcPr>
          <w:p w:rsidR="00FE4999" w:rsidRDefault="00FE4999" w:rsidP="00E407F6">
            <w:r>
              <w:t>Stacy Wolf, Esq</w:t>
            </w:r>
            <w:r w:rsidR="00205686">
              <w:t>.</w:t>
            </w:r>
          </w:p>
        </w:tc>
        <w:tc>
          <w:tcPr>
            <w:tcW w:w="5130" w:type="dxa"/>
          </w:tcPr>
          <w:p w:rsidR="00FE4999" w:rsidRPr="007E4575" w:rsidRDefault="00FE4999" w:rsidP="00E407F6">
            <w:r>
              <w:t xml:space="preserve">For </w:t>
            </w:r>
            <w:r w:rsidRPr="00571EAC">
              <w:t>this workshop, we invite</w:t>
            </w:r>
            <w:r>
              <w:t>d</w:t>
            </w:r>
            <w:r w:rsidRPr="00571EAC">
              <w:t xml:space="preserve"> participants to submit questions on our legal system </w:t>
            </w:r>
            <w:r w:rsidRPr="00BE7C08">
              <w:rPr>
                <w:i/>
              </w:rPr>
              <w:t>prior to</w:t>
            </w:r>
            <w:r w:rsidRPr="00571EAC">
              <w:t xml:space="preserve"> the conferen</w:t>
            </w:r>
            <w:r>
              <w:t xml:space="preserve">ce. Stacy Wolf will answer the most frequently asked ones, </w:t>
            </w:r>
            <w:r w:rsidRPr="00571EAC">
              <w:t>and</w:t>
            </w:r>
            <w:r>
              <w:t xml:space="preserve"> </w:t>
            </w:r>
            <w:r w:rsidR="00B16DA0">
              <w:t xml:space="preserve">will </w:t>
            </w:r>
            <w:r w:rsidRPr="00571EAC">
              <w:t xml:space="preserve">give </w:t>
            </w:r>
            <w:r>
              <w:t>attendees the opportunity</w:t>
            </w:r>
            <w:r w:rsidRPr="00571EAC">
              <w:t xml:space="preserve"> to ask other </w:t>
            </w:r>
            <w:r>
              <w:t xml:space="preserve">legal </w:t>
            </w:r>
            <w:r w:rsidRPr="00571EAC">
              <w:t>questions they would like to learn more about.</w:t>
            </w:r>
          </w:p>
        </w:tc>
      </w:tr>
    </w:tbl>
    <w:p w:rsidR="00590530" w:rsidRPr="00590530" w:rsidRDefault="006A5790" w:rsidP="00590530">
      <w:pPr>
        <w:spacing w:after="0" w:line="240" w:lineRule="auto"/>
        <w:jc w:val="center"/>
      </w:pPr>
      <w:r>
        <w:br w:type="page"/>
      </w:r>
      <w:r w:rsidR="007E4575">
        <w:rPr>
          <w:b/>
          <w:sz w:val="32"/>
          <w:szCs w:val="32"/>
        </w:rPr>
        <w:lastRenderedPageBreak/>
        <w:t xml:space="preserve">Sunday, </w:t>
      </w:r>
      <w:r w:rsidR="00FE4999">
        <w:rPr>
          <w:b/>
          <w:sz w:val="32"/>
          <w:szCs w:val="32"/>
        </w:rPr>
        <w:t>July 3</w:t>
      </w:r>
      <w:r w:rsidR="004D73F7">
        <w:rPr>
          <w:b/>
          <w:sz w:val="32"/>
          <w:szCs w:val="32"/>
        </w:rPr>
        <w:t>1</w:t>
      </w:r>
      <w:r w:rsidR="004D73F7" w:rsidRPr="004D73F7">
        <w:rPr>
          <w:b/>
          <w:sz w:val="32"/>
          <w:szCs w:val="32"/>
          <w:vertAlign w:val="superscript"/>
        </w:rPr>
        <w:t>st</w:t>
      </w:r>
      <w:r w:rsidR="004D73F7">
        <w:rPr>
          <w:b/>
          <w:sz w:val="32"/>
          <w:szCs w:val="32"/>
        </w:rPr>
        <w:t xml:space="preserve"> </w:t>
      </w:r>
      <w:r w:rsidR="007E4575" w:rsidRPr="002C3FC2">
        <w:rPr>
          <w:b/>
          <w:sz w:val="32"/>
          <w:szCs w:val="32"/>
        </w:rPr>
        <w:t xml:space="preserve"> </w:t>
      </w:r>
    </w:p>
    <w:p w:rsidR="0012237E" w:rsidRPr="009A6DE9" w:rsidRDefault="00FE4999" w:rsidP="009A6DE9">
      <w:pPr>
        <w:spacing w:after="0" w:line="240" w:lineRule="auto"/>
        <w:jc w:val="center"/>
        <w:rPr>
          <w:b/>
          <w:sz w:val="32"/>
          <w:szCs w:val="32"/>
        </w:rPr>
      </w:pPr>
      <w:r>
        <w:rPr>
          <w:b/>
          <w:sz w:val="32"/>
          <w:szCs w:val="32"/>
        </w:rPr>
        <w:t>DVM Track</w:t>
      </w:r>
    </w:p>
    <w:tbl>
      <w:tblPr>
        <w:tblStyle w:val="TableGrid"/>
        <w:tblW w:w="10980" w:type="dxa"/>
        <w:tblInd w:w="-702" w:type="dxa"/>
        <w:tblLook w:val="04A0"/>
      </w:tblPr>
      <w:tblGrid>
        <w:gridCol w:w="1946"/>
        <w:gridCol w:w="2156"/>
        <w:gridCol w:w="1789"/>
        <w:gridCol w:w="5089"/>
      </w:tblGrid>
      <w:tr w:rsidR="006A5790" w:rsidRPr="0012237E" w:rsidTr="00B16DA0">
        <w:tc>
          <w:tcPr>
            <w:tcW w:w="1946" w:type="dxa"/>
            <w:shd w:val="clear" w:color="auto" w:fill="E36C0A" w:themeFill="accent6" w:themeFillShade="BF"/>
          </w:tcPr>
          <w:p w:rsidR="006A5790" w:rsidRPr="0012237E" w:rsidRDefault="003F1B13" w:rsidP="00E407F6">
            <w:pPr>
              <w:rPr>
                <w:b/>
                <w:sz w:val="24"/>
                <w:szCs w:val="24"/>
              </w:rPr>
            </w:pPr>
            <w:r w:rsidRPr="0012237E">
              <w:rPr>
                <w:b/>
                <w:sz w:val="24"/>
                <w:szCs w:val="24"/>
              </w:rPr>
              <w:t>Time</w:t>
            </w:r>
          </w:p>
        </w:tc>
        <w:tc>
          <w:tcPr>
            <w:tcW w:w="2156" w:type="dxa"/>
            <w:shd w:val="clear" w:color="auto" w:fill="E36C0A" w:themeFill="accent6" w:themeFillShade="BF"/>
          </w:tcPr>
          <w:p w:rsidR="006A5790" w:rsidRPr="0012237E" w:rsidRDefault="001E393F" w:rsidP="00E407F6">
            <w:pPr>
              <w:rPr>
                <w:b/>
                <w:sz w:val="24"/>
                <w:szCs w:val="24"/>
              </w:rPr>
            </w:pPr>
            <w:r w:rsidRPr="0012237E">
              <w:rPr>
                <w:b/>
                <w:sz w:val="24"/>
                <w:szCs w:val="24"/>
              </w:rPr>
              <w:t>Title</w:t>
            </w:r>
          </w:p>
        </w:tc>
        <w:tc>
          <w:tcPr>
            <w:tcW w:w="1789" w:type="dxa"/>
            <w:shd w:val="clear" w:color="auto" w:fill="E36C0A" w:themeFill="accent6" w:themeFillShade="BF"/>
          </w:tcPr>
          <w:p w:rsidR="006A5790" w:rsidRPr="0012237E" w:rsidRDefault="001E393F" w:rsidP="00E407F6">
            <w:pPr>
              <w:rPr>
                <w:b/>
                <w:sz w:val="24"/>
                <w:szCs w:val="24"/>
              </w:rPr>
            </w:pPr>
            <w:r w:rsidRPr="0012237E">
              <w:rPr>
                <w:b/>
                <w:sz w:val="24"/>
                <w:szCs w:val="24"/>
              </w:rPr>
              <w:t>Presenter</w:t>
            </w:r>
          </w:p>
        </w:tc>
        <w:tc>
          <w:tcPr>
            <w:tcW w:w="5089" w:type="dxa"/>
            <w:shd w:val="clear" w:color="auto" w:fill="E36C0A" w:themeFill="accent6" w:themeFillShade="BF"/>
          </w:tcPr>
          <w:p w:rsidR="006A5790" w:rsidRPr="0012237E" w:rsidRDefault="001E393F" w:rsidP="00E407F6">
            <w:pPr>
              <w:rPr>
                <w:b/>
                <w:sz w:val="24"/>
                <w:szCs w:val="24"/>
              </w:rPr>
            </w:pPr>
            <w:r w:rsidRPr="0012237E">
              <w:rPr>
                <w:b/>
                <w:sz w:val="24"/>
                <w:szCs w:val="24"/>
              </w:rPr>
              <w:t>Description</w:t>
            </w:r>
          </w:p>
        </w:tc>
      </w:tr>
      <w:tr w:rsidR="007F7F2F" w:rsidTr="005D3613">
        <w:trPr>
          <w:trHeight w:val="2168"/>
        </w:trPr>
        <w:tc>
          <w:tcPr>
            <w:tcW w:w="1946" w:type="dxa"/>
          </w:tcPr>
          <w:p w:rsidR="007F7F2F" w:rsidRPr="00B16DA0" w:rsidRDefault="007F7F2F" w:rsidP="00E407F6">
            <w:pPr>
              <w:rPr>
                <w:sz w:val="21"/>
                <w:szCs w:val="21"/>
              </w:rPr>
            </w:pPr>
            <w:r w:rsidRPr="00B16DA0">
              <w:rPr>
                <w:sz w:val="21"/>
                <w:szCs w:val="21"/>
              </w:rPr>
              <w:t xml:space="preserve">8:30am – 9:30am </w:t>
            </w:r>
          </w:p>
        </w:tc>
        <w:tc>
          <w:tcPr>
            <w:tcW w:w="2156" w:type="dxa"/>
          </w:tcPr>
          <w:p w:rsidR="000004D0" w:rsidRPr="00B16DA0" w:rsidRDefault="00B16DA0" w:rsidP="000004D0">
            <w:pPr>
              <w:rPr>
                <w:sz w:val="21"/>
                <w:szCs w:val="21"/>
              </w:rPr>
            </w:pPr>
            <w:r w:rsidRPr="00B16DA0">
              <w:rPr>
                <w:bCs/>
                <w:sz w:val="21"/>
                <w:szCs w:val="21"/>
              </w:rPr>
              <w:t>Psychopharmacology in the Treatment of Behavior Problems in Dogs and C</w:t>
            </w:r>
            <w:r w:rsidR="000004D0" w:rsidRPr="00B16DA0">
              <w:rPr>
                <w:bCs/>
                <w:sz w:val="21"/>
                <w:szCs w:val="21"/>
              </w:rPr>
              <w:t xml:space="preserve">ats </w:t>
            </w:r>
          </w:p>
          <w:p w:rsidR="007F7F2F" w:rsidRPr="00B16DA0" w:rsidRDefault="007F7F2F" w:rsidP="00E407F6">
            <w:pPr>
              <w:rPr>
                <w:sz w:val="21"/>
                <w:szCs w:val="21"/>
              </w:rPr>
            </w:pPr>
          </w:p>
        </w:tc>
        <w:tc>
          <w:tcPr>
            <w:tcW w:w="1789" w:type="dxa"/>
          </w:tcPr>
          <w:p w:rsidR="009A6DE9" w:rsidRPr="00B16DA0" w:rsidRDefault="000004D0" w:rsidP="009A6DE9">
            <w:pPr>
              <w:suppressAutoHyphens/>
              <w:outlineLvl w:val="0"/>
              <w:rPr>
                <w:rFonts w:cs="Arial"/>
                <w:iCs/>
                <w:sz w:val="21"/>
                <w:szCs w:val="21"/>
              </w:rPr>
            </w:pPr>
            <w:r w:rsidRPr="00B16DA0">
              <w:rPr>
                <w:sz w:val="21"/>
                <w:szCs w:val="21"/>
              </w:rPr>
              <w:t>Amy Marder</w:t>
            </w:r>
            <w:r w:rsidR="009A6DE9" w:rsidRPr="00B16DA0">
              <w:rPr>
                <w:sz w:val="21"/>
                <w:szCs w:val="21"/>
              </w:rPr>
              <w:t xml:space="preserve">, </w:t>
            </w:r>
            <w:r w:rsidR="009A6DE9" w:rsidRPr="00B16DA0">
              <w:rPr>
                <w:rFonts w:cs="Arial"/>
                <w:iCs/>
                <w:sz w:val="21"/>
                <w:szCs w:val="21"/>
              </w:rPr>
              <w:t>VMD, CAAB</w:t>
            </w:r>
            <w:r w:rsidR="00A26E43" w:rsidRPr="00B16DA0">
              <w:rPr>
                <w:rFonts w:cs="Arial"/>
                <w:iCs/>
                <w:sz w:val="21"/>
                <w:szCs w:val="21"/>
              </w:rPr>
              <w:fldChar w:fldCharType="begin"/>
            </w:r>
            <w:r w:rsidR="009A6DE9" w:rsidRPr="00B16DA0">
              <w:rPr>
                <w:rFonts w:cs="Arial"/>
                <w:iCs/>
                <w:sz w:val="21"/>
                <w:szCs w:val="21"/>
              </w:rPr>
              <w:instrText xml:space="preserve">PRIVATE </w:instrText>
            </w:r>
            <w:r w:rsidR="00A26E43" w:rsidRPr="00B16DA0">
              <w:rPr>
                <w:rFonts w:cs="Arial"/>
                <w:iCs/>
                <w:sz w:val="21"/>
                <w:szCs w:val="21"/>
              </w:rPr>
              <w:fldChar w:fldCharType="end"/>
            </w:r>
          </w:p>
          <w:p w:rsidR="007F7F2F" w:rsidRPr="00B16DA0" w:rsidRDefault="007F7F2F" w:rsidP="009A6DE9">
            <w:pPr>
              <w:rPr>
                <w:sz w:val="21"/>
                <w:szCs w:val="21"/>
              </w:rPr>
            </w:pPr>
          </w:p>
        </w:tc>
        <w:tc>
          <w:tcPr>
            <w:tcW w:w="5089" w:type="dxa"/>
          </w:tcPr>
          <w:p w:rsidR="007F7F2F" w:rsidRPr="00B16DA0" w:rsidRDefault="000004D0" w:rsidP="009A6DE9">
            <w:pPr>
              <w:jc w:val="both"/>
              <w:rPr>
                <w:sz w:val="21"/>
                <w:szCs w:val="21"/>
              </w:rPr>
            </w:pPr>
            <w:r w:rsidRPr="00B16DA0">
              <w:rPr>
                <w:sz w:val="21"/>
                <w:szCs w:val="21"/>
              </w:rPr>
              <w:t xml:space="preserve">Drug therapy is increasingly becoming a mainstay as part of treatment protocols for behavior problems in dogs and cats.  Drug therapy alone is rarely the optimal treatment for behavior problems and is best used alongside behavior modification.  A review of commonly used psychopharmacologic agents will be presented as well as published data supporting their use.  Interesting case histories utilizing drug therapy will be included.  </w:t>
            </w:r>
          </w:p>
        </w:tc>
      </w:tr>
      <w:tr w:rsidR="007F7F2F" w:rsidTr="00B16DA0">
        <w:tc>
          <w:tcPr>
            <w:tcW w:w="1946" w:type="dxa"/>
          </w:tcPr>
          <w:p w:rsidR="007F7F2F" w:rsidRPr="00B16DA0" w:rsidRDefault="007F7F2F" w:rsidP="00E407F6">
            <w:pPr>
              <w:rPr>
                <w:sz w:val="21"/>
                <w:szCs w:val="21"/>
              </w:rPr>
            </w:pPr>
            <w:r w:rsidRPr="00B16DA0">
              <w:rPr>
                <w:sz w:val="21"/>
                <w:szCs w:val="21"/>
              </w:rPr>
              <w:t>9:45am – 10:45am</w:t>
            </w:r>
          </w:p>
        </w:tc>
        <w:tc>
          <w:tcPr>
            <w:tcW w:w="2156" w:type="dxa"/>
          </w:tcPr>
          <w:p w:rsidR="007F7F2F" w:rsidRPr="00B16DA0" w:rsidRDefault="00B16DA0" w:rsidP="00E407F6">
            <w:pPr>
              <w:rPr>
                <w:sz w:val="21"/>
                <w:szCs w:val="21"/>
              </w:rPr>
            </w:pPr>
            <w:r w:rsidRPr="00B16DA0">
              <w:rPr>
                <w:bCs/>
                <w:sz w:val="21"/>
                <w:szCs w:val="21"/>
              </w:rPr>
              <w:t>Treatment of C</w:t>
            </w:r>
            <w:r w:rsidR="009A6DE9" w:rsidRPr="00B16DA0">
              <w:rPr>
                <w:bCs/>
                <w:sz w:val="21"/>
                <w:szCs w:val="21"/>
              </w:rPr>
              <w:t>anine and</w:t>
            </w:r>
            <w:r w:rsidRPr="00B16DA0">
              <w:rPr>
                <w:bCs/>
                <w:sz w:val="21"/>
                <w:szCs w:val="21"/>
              </w:rPr>
              <w:t xml:space="preserve"> Feline Behavior Problems:  Becoming a Family T</w:t>
            </w:r>
            <w:r w:rsidR="009A6DE9" w:rsidRPr="00B16DA0">
              <w:rPr>
                <w:bCs/>
                <w:sz w:val="21"/>
                <w:szCs w:val="21"/>
              </w:rPr>
              <w:t>herapist</w:t>
            </w:r>
          </w:p>
        </w:tc>
        <w:tc>
          <w:tcPr>
            <w:tcW w:w="1789" w:type="dxa"/>
          </w:tcPr>
          <w:p w:rsidR="009A6DE9" w:rsidRPr="00B16DA0" w:rsidRDefault="00FE4999" w:rsidP="009A6DE9">
            <w:pPr>
              <w:suppressAutoHyphens/>
              <w:outlineLvl w:val="0"/>
              <w:rPr>
                <w:rFonts w:cs="Arial"/>
                <w:iCs/>
                <w:sz w:val="21"/>
                <w:szCs w:val="21"/>
              </w:rPr>
            </w:pPr>
            <w:r w:rsidRPr="00B16DA0">
              <w:rPr>
                <w:sz w:val="21"/>
                <w:szCs w:val="21"/>
              </w:rPr>
              <w:t>Amy Marder</w:t>
            </w:r>
            <w:r w:rsidR="009A6DE9" w:rsidRPr="00B16DA0">
              <w:rPr>
                <w:sz w:val="21"/>
                <w:szCs w:val="21"/>
              </w:rPr>
              <w:t xml:space="preserve">, </w:t>
            </w:r>
            <w:r w:rsidR="009A6DE9" w:rsidRPr="00B16DA0">
              <w:rPr>
                <w:rFonts w:cs="Arial"/>
                <w:iCs/>
                <w:sz w:val="21"/>
                <w:szCs w:val="21"/>
              </w:rPr>
              <w:t>VMD, CAAB</w:t>
            </w:r>
            <w:r w:rsidR="00A26E43" w:rsidRPr="00B16DA0">
              <w:rPr>
                <w:rFonts w:cs="Arial"/>
                <w:iCs/>
                <w:sz w:val="21"/>
                <w:szCs w:val="21"/>
              </w:rPr>
              <w:fldChar w:fldCharType="begin"/>
            </w:r>
            <w:r w:rsidR="009A6DE9" w:rsidRPr="00B16DA0">
              <w:rPr>
                <w:rFonts w:cs="Arial"/>
                <w:iCs/>
                <w:sz w:val="21"/>
                <w:szCs w:val="21"/>
              </w:rPr>
              <w:instrText xml:space="preserve">PRIVATE </w:instrText>
            </w:r>
            <w:r w:rsidR="00A26E43" w:rsidRPr="00B16DA0">
              <w:rPr>
                <w:rFonts w:cs="Arial"/>
                <w:iCs/>
                <w:sz w:val="21"/>
                <w:szCs w:val="21"/>
              </w:rPr>
              <w:fldChar w:fldCharType="end"/>
            </w:r>
          </w:p>
          <w:p w:rsidR="007F7F2F" w:rsidRPr="00B16DA0" w:rsidRDefault="007F7F2F" w:rsidP="009A6DE9">
            <w:pPr>
              <w:rPr>
                <w:sz w:val="21"/>
                <w:szCs w:val="21"/>
              </w:rPr>
            </w:pPr>
          </w:p>
        </w:tc>
        <w:tc>
          <w:tcPr>
            <w:tcW w:w="5089" w:type="dxa"/>
          </w:tcPr>
          <w:p w:rsidR="007F7F2F" w:rsidRPr="00B16DA0" w:rsidRDefault="009A6DE9" w:rsidP="009A6DE9">
            <w:pPr>
              <w:jc w:val="both"/>
              <w:rPr>
                <w:sz w:val="21"/>
                <w:szCs w:val="21"/>
              </w:rPr>
            </w:pPr>
            <w:r w:rsidRPr="00B16DA0">
              <w:rPr>
                <w:sz w:val="21"/>
                <w:szCs w:val="21"/>
              </w:rPr>
              <w:t>The development and treatment of behavior problems in dogs and cats are often influenced by</w:t>
            </w:r>
            <w:r w:rsidR="00B16DA0" w:rsidRPr="00B16DA0">
              <w:rPr>
                <w:sz w:val="21"/>
                <w:szCs w:val="21"/>
              </w:rPr>
              <w:t xml:space="preserve"> interactions with human family </w:t>
            </w:r>
            <w:r w:rsidRPr="00B16DA0">
              <w:rPr>
                <w:sz w:val="21"/>
                <w:szCs w:val="21"/>
              </w:rPr>
              <w:t>members.  Understanding interpersonal relationships between humans and between humans and animals is extremely important in the treatment of canine and feline behavior problems.   Case histories will be presented and discussed within breakout groups and then with all attendees.</w:t>
            </w:r>
          </w:p>
        </w:tc>
      </w:tr>
      <w:tr w:rsidR="007F7F2F" w:rsidTr="00B16DA0">
        <w:tc>
          <w:tcPr>
            <w:tcW w:w="1946" w:type="dxa"/>
          </w:tcPr>
          <w:p w:rsidR="007F7F2F" w:rsidRPr="00B16DA0" w:rsidRDefault="007F7F2F" w:rsidP="00E407F6">
            <w:pPr>
              <w:rPr>
                <w:sz w:val="21"/>
                <w:szCs w:val="21"/>
              </w:rPr>
            </w:pPr>
            <w:r w:rsidRPr="00B16DA0">
              <w:rPr>
                <w:sz w:val="21"/>
                <w:szCs w:val="21"/>
              </w:rPr>
              <w:t>11:00</w:t>
            </w:r>
            <w:r w:rsidR="009A6DE9" w:rsidRPr="00B16DA0">
              <w:rPr>
                <w:sz w:val="21"/>
                <w:szCs w:val="21"/>
              </w:rPr>
              <w:t>am-</w:t>
            </w:r>
            <w:r w:rsidRPr="00B16DA0">
              <w:rPr>
                <w:sz w:val="21"/>
                <w:szCs w:val="21"/>
              </w:rPr>
              <w:t>12:00pm</w:t>
            </w:r>
          </w:p>
        </w:tc>
        <w:tc>
          <w:tcPr>
            <w:tcW w:w="2156" w:type="dxa"/>
          </w:tcPr>
          <w:p w:rsidR="000004D0" w:rsidRPr="00B16DA0" w:rsidRDefault="000004D0" w:rsidP="000004D0">
            <w:pPr>
              <w:rPr>
                <w:sz w:val="21"/>
                <w:szCs w:val="21"/>
              </w:rPr>
            </w:pPr>
            <w:r w:rsidRPr="00B16DA0">
              <w:rPr>
                <w:sz w:val="21"/>
                <w:szCs w:val="21"/>
              </w:rPr>
              <w:t>Practical Clinical Pathology for the Shelter Medicine Veterinarian</w:t>
            </w:r>
          </w:p>
          <w:p w:rsidR="007F7F2F" w:rsidRPr="00B16DA0" w:rsidRDefault="007F7F2F" w:rsidP="00E407F6">
            <w:pPr>
              <w:rPr>
                <w:sz w:val="21"/>
                <w:szCs w:val="21"/>
              </w:rPr>
            </w:pPr>
          </w:p>
        </w:tc>
        <w:tc>
          <w:tcPr>
            <w:tcW w:w="1789" w:type="dxa"/>
          </w:tcPr>
          <w:p w:rsidR="007F7F2F" w:rsidRPr="00B16DA0" w:rsidRDefault="000004D0" w:rsidP="00E407F6">
            <w:pPr>
              <w:rPr>
                <w:sz w:val="21"/>
                <w:szCs w:val="21"/>
              </w:rPr>
            </w:pPr>
            <w:r w:rsidRPr="00B16DA0">
              <w:rPr>
                <w:sz w:val="21"/>
                <w:szCs w:val="21"/>
              </w:rPr>
              <w:t xml:space="preserve">Ashleigh </w:t>
            </w:r>
            <w:r w:rsidRPr="00557529">
              <w:rPr>
                <w:sz w:val="21"/>
                <w:szCs w:val="21"/>
              </w:rPr>
              <w:t xml:space="preserve">Newman, </w:t>
            </w:r>
            <w:r w:rsidR="00557529" w:rsidRPr="00557529">
              <w:rPr>
                <w:sz w:val="21"/>
                <w:szCs w:val="21"/>
              </w:rPr>
              <w:t>VMD, DACVP</w:t>
            </w:r>
            <w:r w:rsidR="00557529" w:rsidRPr="00B16DA0">
              <w:rPr>
                <w:sz w:val="21"/>
                <w:szCs w:val="21"/>
              </w:rPr>
              <w:t xml:space="preserve"> </w:t>
            </w:r>
          </w:p>
        </w:tc>
        <w:tc>
          <w:tcPr>
            <w:tcW w:w="5089" w:type="dxa"/>
          </w:tcPr>
          <w:p w:rsidR="007F7F2F" w:rsidRPr="00B16DA0" w:rsidRDefault="000004D0" w:rsidP="009A6DE9">
            <w:pPr>
              <w:jc w:val="both"/>
              <w:rPr>
                <w:sz w:val="21"/>
                <w:szCs w:val="21"/>
              </w:rPr>
            </w:pPr>
            <w:r w:rsidRPr="00B16DA0">
              <w:rPr>
                <w:sz w:val="21"/>
                <w:szCs w:val="21"/>
              </w:rPr>
              <w:t xml:space="preserve">This lecture will provide an overview of in-house clinical pathology diagnostics, which can enhance the practice of shelter medicine. Diagnostics to be discussed include blood smear examination, fluid and mass </w:t>
            </w:r>
            <w:proofErr w:type="spellStart"/>
            <w:r w:rsidRPr="00B16DA0">
              <w:rPr>
                <w:sz w:val="21"/>
                <w:szCs w:val="21"/>
              </w:rPr>
              <w:t>cytologic</w:t>
            </w:r>
            <w:proofErr w:type="spellEnd"/>
            <w:r w:rsidRPr="00B16DA0">
              <w:rPr>
                <w:sz w:val="21"/>
                <w:szCs w:val="21"/>
              </w:rPr>
              <w:t xml:space="preserve"> evaluation, and urine sediment examination. For each of these modalities, tips on sample acquisition and preparation, as well as case-based interpretations will be covered. A brief discussion of indications for referral laboratory testing and tips for sample submission will also be provided. </w:t>
            </w:r>
          </w:p>
        </w:tc>
      </w:tr>
      <w:tr w:rsidR="007F7F2F" w:rsidTr="00B16DA0">
        <w:tc>
          <w:tcPr>
            <w:tcW w:w="1946" w:type="dxa"/>
          </w:tcPr>
          <w:p w:rsidR="007F7F2F" w:rsidRPr="00B16DA0" w:rsidRDefault="007F7F2F" w:rsidP="00E407F6">
            <w:pPr>
              <w:rPr>
                <w:sz w:val="21"/>
                <w:szCs w:val="21"/>
              </w:rPr>
            </w:pPr>
            <w:r w:rsidRPr="00B16DA0">
              <w:rPr>
                <w:sz w:val="21"/>
                <w:szCs w:val="21"/>
              </w:rPr>
              <w:t>1:00pm – 2:00pm</w:t>
            </w:r>
          </w:p>
        </w:tc>
        <w:tc>
          <w:tcPr>
            <w:tcW w:w="2156" w:type="dxa"/>
          </w:tcPr>
          <w:p w:rsidR="009A6DE9" w:rsidRPr="00B16DA0" w:rsidRDefault="009A6DE9" w:rsidP="009A6DE9">
            <w:pPr>
              <w:rPr>
                <w:sz w:val="21"/>
                <w:szCs w:val="21"/>
              </w:rPr>
            </w:pPr>
            <w:r w:rsidRPr="00B16DA0">
              <w:rPr>
                <w:sz w:val="21"/>
                <w:szCs w:val="21"/>
              </w:rPr>
              <w:t>Ringworm in the Shelter: What's New With an Old Favorite?</w:t>
            </w:r>
          </w:p>
          <w:p w:rsidR="007F7F2F" w:rsidRPr="00B16DA0" w:rsidRDefault="007F7F2F" w:rsidP="00E407F6">
            <w:pPr>
              <w:rPr>
                <w:bCs/>
                <w:sz w:val="21"/>
                <w:szCs w:val="21"/>
              </w:rPr>
            </w:pPr>
          </w:p>
        </w:tc>
        <w:tc>
          <w:tcPr>
            <w:tcW w:w="1789" w:type="dxa"/>
          </w:tcPr>
          <w:p w:rsidR="007F7F2F" w:rsidRPr="00B16DA0" w:rsidRDefault="009A6DE9" w:rsidP="00E407F6">
            <w:pPr>
              <w:rPr>
                <w:sz w:val="21"/>
                <w:szCs w:val="21"/>
              </w:rPr>
            </w:pPr>
            <w:r w:rsidRPr="00B16DA0">
              <w:rPr>
                <w:sz w:val="21"/>
                <w:szCs w:val="21"/>
              </w:rPr>
              <w:t xml:space="preserve">Elizabeth Berliner, DVM, MA, DABVP and Linda </w:t>
            </w:r>
            <w:proofErr w:type="spellStart"/>
            <w:r w:rsidRPr="00B16DA0">
              <w:rPr>
                <w:sz w:val="21"/>
                <w:szCs w:val="21"/>
              </w:rPr>
              <w:t>Jocobsen</w:t>
            </w:r>
            <w:proofErr w:type="spellEnd"/>
            <w:r w:rsidRPr="00B16DA0">
              <w:rPr>
                <w:sz w:val="21"/>
                <w:szCs w:val="21"/>
              </w:rPr>
              <w:t>, DVM</w:t>
            </w:r>
          </w:p>
        </w:tc>
        <w:tc>
          <w:tcPr>
            <w:tcW w:w="5089" w:type="dxa"/>
          </w:tcPr>
          <w:p w:rsidR="007F7F2F" w:rsidRPr="00B16DA0" w:rsidRDefault="009A6DE9" w:rsidP="009A6DE9">
            <w:pPr>
              <w:jc w:val="both"/>
              <w:rPr>
                <w:sz w:val="21"/>
                <w:szCs w:val="21"/>
              </w:rPr>
            </w:pPr>
            <w:r w:rsidRPr="00B16DA0">
              <w:rPr>
                <w:sz w:val="21"/>
                <w:szCs w:val="21"/>
              </w:rPr>
              <w:t>In this hour we will review diagnosis, management, and treatment of ringworm in the animal shelter.  Tips, tricks and new technologies may have you rethinking how to approach this problem in your population.</w:t>
            </w:r>
          </w:p>
        </w:tc>
      </w:tr>
      <w:tr w:rsidR="007F7F2F" w:rsidTr="00B16DA0">
        <w:tc>
          <w:tcPr>
            <w:tcW w:w="1946" w:type="dxa"/>
          </w:tcPr>
          <w:p w:rsidR="007F7F2F" w:rsidRPr="00B16DA0" w:rsidRDefault="007F7F2F" w:rsidP="00E407F6">
            <w:pPr>
              <w:rPr>
                <w:sz w:val="21"/>
                <w:szCs w:val="21"/>
              </w:rPr>
            </w:pPr>
            <w:r w:rsidRPr="00B16DA0">
              <w:rPr>
                <w:sz w:val="21"/>
                <w:szCs w:val="21"/>
              </w:rPr>
              <w:t>2:10pm – 3:10pm</w:t>
            </w:r>
          </w:p>
        </w:tc>
        <w:tc>
          <w:tcPr>
            <w:tcW w:w="2156" w:type="dxa"/>
          </w:tcPr>
          <w:p w:rsidR="009A6DE9" w:rsidRPr="00B16DA0" w:rsidRDefault="009A6DE9" w:rsidP="009A6DE9">
            <w:pPr>
              <w:rPr>
                <w:sz w:val="21"/>
                <w:szCs w:val="21"/>
              </w:rPr>
            </w:pPr>
            <w:r w:rsidRPr="00B16DA0">
              <w:rPr>
                <w:sz w:val="21"/>
                <w:szCs w:val="21"/>
              </w:rPr>
              <w:t>Recognizing and Reporting Animal Cruelty</w:t>
            </w:r>
          </w:p>
          <w:p w:rsidR="007F7F2F" w:rsidRPr="00B16DA0" w:rsidRDefault="007F7F2F" w:rsidP="00FE3224">
            <w:pPr>
              <w:rPr>
                <w:sz w:val="21"/>
                <w:szCs w:val="21"/>
              </w:rPr>
            </w:pPr>
          </w:p>
        </w:tc>
        <w:tc>
          <w:tcPr>
            <w:tcW w:w="1789" w:type="dxa"/>
          </w:tcPr>
          <w:p w:rsidR="009A6DE9" w:rsidRPr="00B16DA0" w:rsidRDefault="009A6DE9" w:rsidP="009A6DE9">
            <w:pPr>
              <w:rPr>
                <w:sz w:val="21"/>
                <w:szCs w:val="21"/>
              </w:rPr>
            </w:pPr>
            <w:r w:rsidRPr="00B16DA0">
              <w:rPr>
                <w:sz w:val="21"/>
                <w:szCs w:val="21"/>
              </w:rPr>
              <w:t>Robert Reisman, DVM</w:t>
            </w:r>
          </w:p>
          <w:p w:rsidR="007F7F2F" w:rsidRPr="00B16DA0" w:rsidRDefault="007F7F2F" w:rsidP="00E407F6">
            <w:pPr>
              <w:rPr>
                <w:sz w:val="21"/>
                <w:szCs w:val="21"/>
              </w:rPr>
            </w:pPr>
          </w:p>
        </w:tc>
        <w:tc>
          <w:tcPr>
            <w:tcW w:w="5089" w:type="dxa"/>
          </w:tcPr>
          <w:p w:rsidR="007F7F2F" w:rsidRPr="00B16DA0" w:rsidRDefault="009A6DE9" w:rsidP="009A6DE9">
            <w:pPr>
              <w:jc w:val="both"/>
              <w:rPr>
                <w:sz w:val="21"/>
                <w:szCs w:val="21"/>
              </w:rPr>
            </w:pPr>
            <w:r w:rsidRPr="00B16DA0">
              <w:rPr>
                <w:sz w:val="21"/>
                <w:szCs w:val="21"/>
              </w:rPr>
              <w:t>From a veterinary perspective, animal cruelty cases are legal medicine cases.  This lecture will focus on the practice of veterinary medicine in a legal context.  Information presented will include; Laws that are of interest to veterinarians, recognizing and reporting animal cruelty and the veterinary role in animal cruelty cases.  Case information will be presented to illustrate different aspects of the veterinary role in animal cruelty cases.</w:t>
            </w:r>
          </w:p>
        </w:tc>
      </w:tr>
      <w:tr w:rsidR="009A6DE9" w:rsidTr="00B16DA0">
        <w:tc>
          <w:tcPr>
            <w:tcW w:w="1946" w:type="dxa"/>
          </w:tcPr>
          <w:p w:rsidR="009A6DE9" w:rsidRPr="00B16DA0" w:rsidRDefault="009A6DE9" w:rsidP="009A6DE9">
            <w:pPr>
              <w:rPr>
                <w:sz w:val="21"/>
                <w:szCs w:val="21"/>
              </w:rPr>
            </w:pPr>
            <w:r w:rsidRPr="00B16DA0">
              <w:rPr>
                <w:sz w:val="21"/>
                <w:szCs w:val="21"/>
              </w:rPr>
              <w:t xml:space="preserve">3:20pm – 4:20pm </w:t>
            </w:r>
          </w:p>
        </w:tc>
        <w:tc>
          <w:tcPr>
            <w:tcW w:w="2156" w:type="dxa"/>
          </w:tcPr>
          <w:p w:rsidR="009A6DE9" w:rsidRPr="00B16DA0" w:rsidRDefault="009A6DE9" w:rsidP="009A6DE9">
            <w:pPr>
              <w:rPr>
                <w:sz w:val="21"/>
                <w:szCs w:val="21"/>
              </w:rPr>
            </w:pPr>
            <w:r w:rsidRPr="00B16DA0">
              <w:rPr>
                <w:sz w:val="21"/>
                <w:szCs w:val="21"/>
              </w:rPr>
              <w:t>The Practice of Forensic Veterinary Medicine – Case Presentation</w:t>
            </w:r>
          </w:p>
          <w:p w:rsidR="009A6DE9" w:rsidRPr="00B16DA0" w:rsidRDefault="009A6DE9" w:rsidP="009A6DE9">
            <w:pPr>
              <w:rPr>
                <w:sz w:val="21"/>
                <w:szCs w:val="21"/>
              </w:rPr>
            </w:pPr>
          </w:p>
        </w:tc>
        <w:tc>
          <w:tcPr>
            <w:tcW w:w="1789" w:type="dxa"/>
          </w:tcPr>
          <w:p w:rsidR="009A6DE9" w:rsidRPr="00B16DA0" w:rsidRDefault="009A6DE9" w:rsidP="009A6DE9">
            <w:pPr>
              <w:rPr>
                <w:sz w:val="21"/>
                <w:szCs w:val="21"/>
              </w:rPr>
            </w:pPr>
            <w:r w:rsidRPr="00B16DA0">
              <w:rPr>
                <w:sz w:val="21"/>
                <w:szCs w:val="21"/>
              </w:rPr>
              <w:t>Robert Reisman, DVM</w:t>
            </w:r>
          </w:p>
          <w:p w:rsidR="009A6DE9" w:rsidRPr="00B16DA0" w:rsidRDefault="009A6DE9" w:rsidP="009A6DE9">
            <w:pPr>
              <w:rPr>
                <w:sz w:val="21"/>
                <w:szCs w:val="21"/>
              </w:rPr>
            </w:pPr>
          </w:p>
        </w:tc>
        <w:tc>
          <w:tcPr>
            <w:tcW w:w="5089" w:type="dxa"/>
          </w:tcPr>
          <w:p w:rsidR="009A6DE9" w:rsidRPr="00B16DA0" w:rsidRDefault="009A6DE9" w:rsidP="009A6DE9">
            <w:pPr>
              <w:jc w:val="both"/>
              <w:rPr>
                <w:sz w:val="21"/>
                <w:szCs w:val="21"/>
              </w:rPr>
            </w:pPr>
            <w:r w:rsidRPr="00B16DA0">
              <w:rPr>
                <w:sz w:val="21"/>
                <w:szCs w:val="21"/>
              </w:rPr>
              <w:t>This lecture will be an introduction to the practice of forensic veterinary medicine with the presentation of cases of criminal neglect, non-accidental injury and dog fighting.  Numerous resources that are available to assist veterinarians with animal cruelty case work will be discussed.</w:t>
            </w:r>
          </w:p>
        </w:tc>
      </w:tr>
    </w:tbl>
    <w:p w:rsidR="006A5790" w:rsidRPr="00234C3C" w:rsidRDefault="006A5790" w:rsidP="006A5790"/>
    <w:p w:rsidR="009A6DE9" w:rsidRPr="00590530" w:rsidRDefault="009A6DE9" w:rsidP="005D3613">
      <w:pPr>
        <w:spacing w:after="0" w:line="240" w:lineRule="auto"/>
        <w:jc w:val="center"/>
      </w:pPr>
      <w:r>
        <w:br w:type="page"/>
      </w:r>
      <w:r>
        <w:rPr>
          <w:b/>
          <w:sz w:val="32"/>
          <w:szCs w:val="32"/>
        </w:rPr>
        <w:lastRenderedPageBreak/>
        <w:t>Sunday, July 3</w:t>
      </w:r>
      <w:r w:rsidR="004D73F7">
        <w:rPr>
          <w:b/>
          <w:sz w:val="32"/>
          <w:szCs w:val="32"/>
        </w:rPr>
        <w:t>1</w:t>
      </w:r>
      <w:r w:rsidR="004D73F7" w:rsidRPr="004D73F7">
        <w:rPr>
          <w:b/>
          <w:sz w:val="32"/>
          <w:szCs w:val="32"/>
          <w:vertAlign w:val="superscript"/>
        </w:rPr>
        <w:t>st</w:t>
      </w:r>
    </w:p>
    <w:p w:rsidR="009A6DE9" w:rsidRPr="009A6DE9" w:rsidRDefault="009A6DE9" w:rsidP="005D3613">
      <w:pPr>
        <w:spacing w:after="0" w:line="240" w:lineRule="auto"/>
        <w:jc w:val="center"/>
        <w:rPr>
          <w:b/>
          <w:sz w:val="32"/>
          <w:szCs w:val="32"/>
        </w:rPr>
      </w:pPr>
      <w:r>
        <w:rPr>
          <w:b/>
          <w:sz w:val="32"/>
          <w:szCs w:val="32"/>
        </w:rPr>
        <w:t>LVT Track</w:t>
      </w:r>
    </w:p>
    <w:tbl>
      <w:tblPr>
        <w:tblStyle w:val="TableGrid"/>
        <w:tblW w:w="10980" w:type="dxa"/>
        <w:tblInd w:w="-702" w:type="dxa"/>
        <w:tblLook w:val="04A0"/>
      </w:tblPr>
      <w:tblGrid>
        <w:gridCol w:w="1946"/>
        <w:gridCol w:w="2156"/>
        <w:gridCol w:w="1789"/>
        <w:gridCol w:w="5089"/>
      </w:tblGrid>
      <w:tr w:rsidR="009A6DE9" w:rsidRPr="0012237E" w:rsidTr="00A6105D">
        <w:tc>
          <w:tcPr>
            <w:tcW w:w="1946" w:type="dxa"/>
            <w:shd w:val="clear" w:color="auto" w:fill="E36C0A" w:themeFill="accent6" w:themeFillShade="BF"/>
          </w:tcPr>
          <w:p w:rsidR="009A6DE9" w:rsidRPr="0012237E" w:rsidRDefault="009A6DE9" w:rsidP="00E407F6">
            <w:pPr>
              <w:rPr>
                <w:b/>
                <w:sz w:val="24"/>
                <w:szCs w:val="24"/>
              </w:rPr>
            </w:pPr>
            <w:r w:rsidRPr="0012237E">
              <w:rPr>
                <w:b/>
                <w:sz w:val="24"/>
                <w:szCs w:val="24"/>
              </w:rPr>
              <w:t>Time</w:t>
            </w:r>
          </w:p>
        </w:tc>
        <w:tc>
          <w:tcPr>
            <w:tcW w:w="2156" w:type="dxa"/>
            <w:shd w:val="clear" w:color="auto" w:fill="E36C0A" w:themeFill="accent6" w:themeFillShade="BF"/>
          </w:tcPr>
          <w:p w:rsidR="009A6DE9" w:rsidRPr="0012237E" w:rsidRDefault="009A6DE9" w:rsidP="00E407F6">
            <w:pPr>
              <w:rPr>
                <w:b/>
                <w:sz w:val="24"/>
                <w:szCs w:val="24"/>
              </w:rPr>
            </w:pPr>
            <w:r w:rsidRPr="0012237E">
              <w:rPr>
                <w:b/>
                <w:sz w:val="24"/>
                <w:szCs w:val="24"/>
              </w:rPr>
              <w:t>Title</w:t>
            </w:r>
          </w:p>
        </w:tc>
        <w:tc>
          <w:tcPr>
            <w:tcW w:w="1789" w:type="dxa"/>
            <w:shd w:val="clear" w:color="auto" w:fill="E36C0A" w:themeFill="accent6" w:themeFillShade="BF"/>
          </w:tcPr>
          <w:p w:rsidR="009A6DE9" w:rsidRPr="0012237E" w:rsidRDefault="009A6DE9" w:rsidP="00E407F6">
            <w:pPr>
              <w:rPr>
                <w:b/>
                <w:sz w:val="24"/>
                <w:szCs w:val="24"/>
              </w:rPr>
            </w:pPr>
            <w:r w:rsidRPr="0012237E">
              <w:rPr>
                <w:b/>
                <w:sz w:val="24"/>
                <w:szCs w:val="24"/>
              </w:rPr>
              <w:t>Presenter</w:t>
            </w:r>
          </w:p>
        </w:tc>
        <w:tc>
          <w:tcPr>
            <w:tcW w:w="5089" w:type="dxa"/>
            <w:shd w:val="clear" w:color="auto" w:fill="E36C0A" w:themeFill="accent6" w:themeFillShade="BF"/>
          </w:tcPr>
          <w:p w:rsidR="009A6DE9" w:rsidRPr="0012237E" w:rsidRDefault="009A6DE9" w:rsidP="00E407F6">
            <w:pPr>
              <w:rPr>
                <w:b/>
                <w:sz w:val="24"/>
                <w:szCs w:val="24"/>
              </w:rPr>
            </w:pPr>
            <w:r w:rsidRPr="0012237E">
              <w:rPr>
                <w:b/>
                <w:sz w:val="24"/>
                <w:szCs w:val="24"/>
              </w:rPr>
              <w:t>Description</w:t>
            </w:r>
          </w:p>
        </w:tc>
      </w:tr>
      <w:tr w:rsidR="009A6DE9" w:rsidRPr="009A6DE9" w:rsidTr="00A6105D">
        <w:tc>
          <w:tcPr>
            <w:tcW w:w="1946" w:type="dxa"/>
          </w:tcPr>
          <w:p w:rsidR="009A6DE9" w:rsidRPr="007E4575" w:rsidRDefault="009A6DE9" w:rsidP="00E407F6">
            <w:r w:rsidRPr="007E4575">
              <w:t>8:30</w:t>
            </w:r>
            <w:r>
              <w:t>am</w:t>
            </w:r>
            <w:r w:rsidRPr="007E4575">
              <w:t xml:space="preserve"> – 9:30</w:t>
            </w:r>
            <w:r>
              <w:t>am</w:t>
            </w:r>
            <w:r w:rsidRPr="007E4575">
              <w:t xml:space="preserve"> </w:t>
            </w:r>
          </w:p>
        </w:tc>
        <w:tc>
          <w:tcPr>
            <w:tcW w:w="2156" w:type="dxa"/>
          </w:tcPr>
          <w:p w:rsidR="009A6DE9" w:rsidRPr="009A6DE9" w:rsidRDefault="009A6DE9" w:rsidP="009A6DE9">
            <w:r w:rsidRPr="009A6DE9">
              <w:t>Waste Anesthetic Gases (WAGs): That isn’t Fido’s Gas You Are Smelling</w:t>
            </w:r>
          </w:p>
          <w:p w:rsidR="009A6DE9" w:rsidRPr="009A6DE9" w:rsidRDefault="009A6DE9" w:rsidP="00E407F6"/>
        </w:tc>
        <w:tc>
          <w:tcPr>
            <w:tcW w:w="1789" w:type="dxa"/>
          </w:tcPr>
          <w:p w:rsidR="009A6DE9" w:rsidRPr="00571EAC" w:rsidRDefault="009A6DE9" w:rsidP="009A6DE9">
            <w:r w:rsidRPr="00571EAC">
              <w:t>Karen Basher, LVT, VTS-Anesthesia</w:t>
            </w:r>
          </w:p>
          <w:p w:rsidR="009A6DE9" w:rsidRPr="009A6DE9" w:rsidRDefault="009A6DE9" w:rsidP="00E407F6"/>
        </w:tc>
        <w:tc>
          <w:tcPr>
            <w:tcW w:w="5089" w:type="dxa"/>
          </w:tcPr>
          <w:p w:rsidR="009A6DE9" w:rsidRPr="009A6DE9" w:rsidRDefault="00A6105D" w:rsidP="00A6105D">
            <w:pPr>
              <w:autoSpaceDE w:val="0"/>
              <w:autoSpaceDN w:val="0"/>
              <w:adjustRightInd w:val="0"/>
              <w:jc w:val="both"/>
              <w:rPr>
                <w:rFonts w:cs="TimesNewRoman"/>
              </w:rPr>
            </w:pPr>
            <w:r>
              <w:t>W</w:t>
            </w:r>
            <w:r w:rsidR="009A6DE9" w:rsidRPr="00571EAC">
              <w:t>aste anesthetic gases (WAGs</w:t>
            </w:r>
            <w:r>
              <w:t>)</w:t>
            </w:r>
            <w:r w:rsidR="009A6DE9" w:rsidRPr="00571EAC">
              <w:t xml:space="preserve"> are anesthetic vap</w:t>
            </w:r>
            <w:r>
              <w:t>ors that escape the patient and</w:t>
            </w:r>
            <w:r w:rsidR="009A6DE9" w:rsidRPr="00571EAC">
              <w:t>/or the anesthetic system and enter the environment.</w:t>
            </w:r>
            <w:r>
              <w:rPr>
                <w:rFonts w:cs="TimesNewRoman"/>
              </w:rPr>
              <w:t xml:space="preserve"> T</w:t>
            </w:r>
            <w:r w:rsidR="009A6DE9" w:rsidRPr="00571EAC">
              <w:rPr>
                <w:rFonts w:cs="TimesNewRoman"/>
              </w:rPr>
              <w:t xml:space="preserve">he inhalation anesthetic agents currently used in the veterinary profession are classified as “halogenated hydrocarbons.”  </w:t>
            </w:r>
            <w:r w:rsidR="009A6DE9" w:rsidRPr="00571EAC">
              <w:t>Without proper scavenging systems and preventative maintenance</w:t>
            </w:r>
            <w:r>
              <w:t>,</w:t>
            </w:r>
            <w:r w:rsidR="009A6DE9" w:rsidRPr="00571EAC">
              <w:t xml:space="preserve"> WAGs ca</w:t>
            </w:r>
            <w:r>
              <w:t>n cause heath issues to personnel</w:t>
            </w:r>
            <w:r w:rsidR="009A6DE9" w:rsidRPr="00571EAC">
              <w:t xml:space="preserve"> that are in constant contact.  These can be short term as well as long term side effects. T</w:t>
            </w:r>
            <w:r w:rsidR="009A6DE9" w:rsidRPr="00571EAC">
              <w:rPr>
                <w:rFonts w:cs="TimesNewRoman"/>
              </w:rPr>
              <w:t xml:space="preserve">he detection of WAGs by their odor alone would indicate the existence of very high levels, as these agents do not have a strong odor at low concentrations.  Some of the many was to reduce exposure to WAGs is by having adequate ventilation, scavenging systems, and preventative maintenances done to anesthesia machines.  Pressure checking machines daily and prior to the start of each case is essential in eliminating WAGs.   </w:t>
            </w:r>
          </w:p>
        </w:tc>
      </w:tr>
      <w:tr w:rsidR="009A6DE9" w:rsidRPr="009A6DE9" w:rsidTr="00A6105D">
        <w:tc>
          <w:tcPr>
            <w:tcW w:w="1946" w:type="dxa"/>
          </w:tcPr>
          <w:p w:rsidR="009A6DE9" w:rsidRPr="007E4575" w:rsidRDefault="009A6DE9" w:rsidP="00E407F6">
            <w:r w:rsidRPr="007E4575">
              <w:t>9:45</w:t>
            </w:r>
            <w:r>
              <w:t>am</w:t>
            </w:r>
            <w:r w:rsidRPr="007E4575">
              <w:t xml:space="preserve"> – 10:45</w:t>
            </w:r>
            <w:r>
              <w:t>am</w:t>
            </w:r>
          </w:p>
        </w:tc>
        <w:tc>
          <w:tcPr>
            <w:tcW w:w="2156" w:type="dxa"/>
          </w:tcPr>
          <w:p w:rsidR="009A6DE9" w:rsidRPr="009A6DE9" w:rsidRDefault="009A6DE9" w:rsidP="00E407F6">
            <w:r w:rsidRPr="009A6DE9">
              <w:t>HQ/HV Anesthesia: Updates from the Revised ASV Guidelines, Protocols and Patient Monitoring</w:t>
            </w:r>
          </w:p>
        </w:tc>
        <w:tc>
          <w:tcPr>
            <w:tcW w:w="1789" w:type="dxa"/>
          </w:tcPr>
          <w:p w:rsidR="009A6DE9" w:rsidRPr="00571EAC" w:rsidRDefault="009A6DE9" w:rsidP="009A6DE9">
            <w:r w:rsidRPr="00571EAC">
              <w:rPr>
                <w:rFonts w:eastAsia="Calibri" w:cs="Times New Roman"/>
              </w:rPr>
              <w:t>Emily McCobb, DVM, MS, DACVAA</w:t>
            </w:r>
          </w:p>
          <w:p w:rsidR="009A6DE9" w:rsidRPr="009A6DE9" w:rsidRDefault="009A6DE9" w:rsidP="00E407F6"/>
        </w:tc>
        <w:tc>
          <w:tcPr>
            <w:tcW w:w="5089" w:type="dxa"/>
          </w:tcPr>
          <w:p w:rsidR="009A6DE9" w:rsidRPr="009A6DE9" w:rsidRDefault="009A6DE9" w:rsidP="009A6DE9">
            <w:pPr>
              <w:jc w:val="both"/>
            </w:pPr>
            <w:r w:rsidRPr="00571EAC">
              <w:t>This session will cover specifics about the updates in the Anesthesia Section of the revised guidelines during a general review of HQ/HV protocols and patient monitoring.</w:t>
            </w:r>
          </w:p>
        </w:tc>
      </w:tr>
      <w:tr w:rsidR="009A6DE9" w:rsidRPr="009A6DE9" w:rsidTr="00A6105D">
        <w:tc>
          <w:tcPr>
            <w:tcW w:w="1946" w:type="dxa"/>
          </w:tcPr>
          <w:p w:rsidR="009A6DE9" w:rsidRPr="007E4575" w:rsidRDefault="009A6DE9" w:rsidP="00E407F6">
            <w:r w:rsidRPr="007E4575">
              <w:t>11:00</w:t>
            </w:r>
            <w:r>
              <w:t>am-</w:t>
            </w:r>
            <w:r w:rsidRPr="007E4575">
              <w:t>12:00</w:t>
            </w:r>
            <w:r>
              <w:t>pm</w:t>
            </w:r>
          </w:p>
        </w:tc>
        <w:tc>
          <w:tcPr>
            <w:tcW w:w="2156" w:type="dxa"/>
          </w:tcPr>
          <w:p w:rsidR="009A6DE9" w:rsidRPr="009A6DE9" w:rsidRDefault="009A6DE9" w:rsidP="009A6DE9">
            <w:pPr>
              <w:rPr>
                <w:rFonts w:eastAsia="Times New Roman"/>
              </w:rPr>
            </w:pPr>
            <w:r w:rsidRPr="009A6DE9">
              <w:rPr>
                <w:rFonts w:eastAsia="Times New Roman"/>
              </w:rPr>
              <w:t>Cleaning is FUN: Sanitation and Disinfection in the Animal Shelter </w:t>
            </w:r>
          </w:p>
          <w:p w:rsidR="009A6DE9" w:rsidRPr="009A6DE9" w:rsidRDefault="009A6DE9" w:rsidP="00E407F6"/>
        </w:tc>
        <w:tc>
          <w:tcPr>
            <w:tcW w:w="1789" w:type="dxa"/>
          </w:tcPr>
          <w:p w:rsidR="009A6DE9" w:rsidRPr="007234E1" w:rsidRDefault="009A6DE9" w:rsidP="009A6DE9">
            <w:pPr>
              <w:rPr>
                <w:rFonts w:eastAsia="Times New Roman"/>
                <w:color w:val="000000"/>
              </w:rPr>
            </w:pPr>
            <w:r w:rsidRPr="007234E1">
              <w:rPr>
                <w:rFonts w:eastAsia="Times New Roman"/>
                <w:color w:val="000000"/>
              </w:rPr>
              <w:t>Lisa Rodriguez</w:t>
            </w:r>
            <w:r>
              <w:rPr>
                <w:rFonts w:eastAsia="Times New Roman"/>
                <w:color w:val="000000"/>
              </w:rPr>
              <w:t>, DVM</w:t>
            </w:r>
            <w:r w:rsidRPr="007234E1">
              <w:rPr>
                <w:rFonts w:eastAsia="Times New Roman"/>
                <w:color w:val="000000"/>
              </w:rPr>
              <w:t xml:space="preserve"> and Holly Putnam</w:t>
            </w:r>
            <w:r>
              <w:rPr>
                <w:rFonts w:eastAsia="Times New Roman"/>
                <w:color w:val="000000"/>
              </w:rPr>
              <w:t>, DVM</w:t>
            </w:r>
          </w:p>
          <w:p w:rsidR="009A6DE9" w:rsidRPr="009A6DE9" w:rsidRDefault="009A6DE9" w:rsidP="00E407F6"/>
        </w:tc>
        <w:tc>
          <w:tcPr>
            <w:tcW w:w="5089" w:type="dxa"/>
          </w:tcPr>
          <w:p w:rsidR="009A6DE9" w:rsidRPr="009A6DE9" w:rsidRDefault="009A6DE9" w:rsidP="009A6DE9">
            <w:pPr>
              <w:jc w:val="both"/>
              <w:rPr>
                <w:rFonts w:eastAsia="Times New Roman"/>
                <w:color w:val="000000"/>
              </w:rPr>
            </w:pPr>
            <w:r w:rsidRPr="007234E1">
              <w:rPr>
                <w:rFonts w:eastAsia="Times New Roman"/>
                <w:color w:val="000000"/>
              </w:rPr>
              <w:t>Controlling transmission of diseases in our shelters is about more than the cleaners and disinfectants we use and foll</w:t>
            </w:r>
            <w:r>
              <w:rPr>
                <w:rFonts w:eastAsia="Times New Roman"/>
                <w:color w:val="000000"/>
              </w:rPr>
              <w:t>o</w:t>
            </w:r>
            <w:r w:rsidRPr="007234E1">
              <w:rPr>
                <w:rFonts w:eastAsia="Times New Roman"/>
                <w:color w:val="000000"/>
              </w:rPr>
              <w:t>wing directions on a label.  In this hour</w:t>
            </w:r>
            <w:r w:rsidR="00A6105D">
              <w:rPr>
                <w:rFonts w:eastAsia="Times New Roman"/>
                <w:color w:val="000000"/>
              </w:rPr>
              <w:t>,</w:t>
            </w:r>
            <w:r w:rsidRPr="007234E1">
              <w:rPr>
                <w:rFonts w:eastAsia="Times New Roman"/>
                <w:color w:val="000000"/>
              </w:rPr>
              <w:t xml:space="preserve"> we will review key points in </w:t>
            </w:r>
            <w:proofErr w:type="gramStart"/>
            <w:r w:rsidRPr="007234E1">
              <w:rPr>
                <w:rFonts w:eastAsia="Times New Roman"/>
                <w:color w:val="000000"/>
              </w:rPr>
              <w:t>animals</w:t>
            </w:r>
            <w:proofErr w:type="gramEnd"/>
            <w:r w:rsidRPr="007234E1">
              <w:rPr>
                <w:rFonts w:eastAsia="Times New Roman"/>
                <w:color w:val="000000"/>
              </w:rPr>
              <w:t xml:space="preserve"> shelter disease transmission, and how to use sanitation and disinfection techniques in various rooms, enclosures, and types of shelters.  The goal is to provide for more comprehensive approaches to protecting our animals from disease agents while minimizing stress caused by cleaning procedures.</w:t>
            </w:r>
          </w:p>
        </w:tc>
      </w:tr>
      <w:tr w:rsidR="009A6DE9" w:rsidRPr="009A6DE9" w:rsidTr="00A6105D">
        <w:trPr>
          <w:trHeight w:val="638"/>
        </w:trPr>
        <w:tc>
          <w:tcPr>
            <w:tcW w:w="1946" w:type="dxa"/>
          </w:tcPr>
          <w:p w:rsidR="009A6DE9" w:rsidRPr="007E4575" w:rsidRDefault="009A6DE9" w:rsidP="00E407F6">
            <w:r w:rsidRPr="007E4575">
              <w:t>1:00</w:t>
            </w:r>
            <w:r>
              <w:t>pm</w:t>
            </w:r>
            <w:r w:rsidRPr="007E4575">
              <w:t xml:space="preserve"> – 2:00</w:t>
            </w:r>
            <w:r>
              <w:t>pm</w:t>
            </w:r>
          </w:p>
        </w:tc>
        <w:tc>
          <w:tcPr>
            <w:tcW w:w="2156" w:type="dxa"/>
          </w:tcPr>
          <w:p w:rsidR="009A6DE9" w:rsidRPr="009A6DE9" w:rsidRDefault="009A6DE9" w:rsidP="009A6DE9">
            <w:r w:rsidRPr="009A6DE9">
              <w:t>Getting the Most out of Your Clinical Pathology Samples</w:t>
            </w:r>
          </w:p>
          <w:p w:rsidR="009A6DE9" w:rsidRPr="009A6DE9" w:rsidRDefault="009A6DE9" w:rsidP="00E407F6">
            <w:pPr>
              <w:rPr>
                <w:bCs/>
              </w:rPr>
            </w:pPr>
          </w:p>
        </w:tc>
        <w:tc>
          <w:tcPr>
            <w:tcW w:w="1789" w:type="dxa"/>
          </w:tcPr>
          <w:p w:rsidR="009A6DE9" w:rsidRPr="00571EAC" w:rsidRDefault="009A6DE9" w:rsidP="009A6DE9">
            <w:r>
              <w:t>Ashl</w:t>
            </w:r>
            <w:r w:rsidRPr="00571EAC">
              <w:t>e</w:t>
            </w:r>
            <w:r>
              <w:t>i</w:t>
            </w:r>
            <w:r w:rsidRPr="00571EAC">
              <w:t xml:space="preserve">gh Newman, </w:t>
            </w:r>
            <w:r w:rsidR="00557529" w:rsidRPr="00557529">
              <w:t>VMD, DACVP</w:t>
            </w:r>
          </w:p>
          <w:p w:rsidR="009A6DE9" w:rsidRPr="009A6DE9" w:rsidRDefault="009A6DE9" w:rsidP="00E407F6"/>
        </w:tc>
        <w:tc>
          <w:tcPr>
            <w:tcW w:w="5089" w:type="dxa"/>
          </w:tcPr>
          <w:p w:rsidR="00C25940" w:rsidRDefault="009A6DE9" w:rsidP="009A6DE9">
            <w:pPr>
              <w:jc w:val="both"/>
            </w:pPr>
            <w:r w:rsidRPr="00571EAC">
              <w:t xml:space="preserve">You’ve probably heard the saying “garbage in, garbage out.” This statement certainly holds true for clinical pathology testing. In order to get the most diagnostic value out of your clinical pathology samples, proper sample collection and preparation is crucial. This lecture will include a discussion on blood smear preparation, as well as proper sample collection for complete blood count, chemistry, and urinalysis testing. Pre-analytic errors that result from errors in sample collection and preparation will be highlighted, as well. </w:t>
            </w:r>
          </w:p>
          <w:p w:rsidR="00C804FB" w:rsidRPr="009A6DE9" w:rsidRDefault="00C804FB" w:rsidP="009A6DE9">
            <w:pPr>
              <w:jc w:val="both"/>
            </w:pPr>
          </w:p>
        </w:tc>
      </w:tr>
      <w:tr w:rsidR="009A6DE9" w:rsidRPr="009A6DE9" w:rsidTr="00A6105D">
        <w:tc>
          <w:tcPr>
            <w:tcW w:w="1946" w:type="dxa"/>
          </w:tcPr>
          <w:p w:rsidR="009A6DE9" w:rsidRPr="007E4575" w:rsidRDefault="009A6DE9" w:rsidP="00E407F6">
            <w:r>
              <w:lastRenderedPageBreak/>
              <w:t>2:10pm – 3:10pm</w:t>
            </w:r>
          </w:p>
        </w:tc>
        <w:tc>
          <w:tcPr>
            <w:tcW w:w="2156" w:type="dxa"/>
          </w:tcPr>
          <w:p w:rsidR="009A6DE9" w:rsidRPr="009A6DE9" w:rsidRDefault="009A6DE9" w:rsidP="009A6DE9">
            <w:r w:rsidRPr="009A6DE9">
              <w:t>Ringworm in the Shelter: Problem Solving Management Challenges for Shelter Medical Staff</w:t>
            </w:r>
          </w:p>
          <w:p w:rsidR="009A6DE9" w:rsidRPr="009A6DE9" w:rsidRDefault="009A6DE9" w:rsidP="00E407F6"/>
        </w:tc>
        <w:tc>
          <w:tcPr>
            <w:tcW w:w="1789" w:type="dxa"/>
          </w:tcPr>
          <w:p w:rsidR="009A6DE9" w:rsidRPr="00571EAC" w:rsidRDefault="009A6DE9" w:rsidP="009A6DE9">
            <w:r w:rsidRPr="00571EAC">
              <w:t xml:space="preserve">Allison Clarke, DVM and Elizabeth Berliner </w:t>
            </w:r>
            <w:r w:rsidRPr="00561FC4">
              <w:rPr>
                <w:rFonts w:cs="Arial"/>
                <w:color w:val="000000"/>
                <w:spacing w:val="15"/>
              </w:rPr>
              <w:t>DVM, MA, DABVP</w:t>
            </w:r>
          </w:p>
          <w:p w:rsidR="009A6DE9" w:rsidRPr="009A6DE9" w:rsidRDefault="009A6DE9" w:rsidP="00E407F6"/>
        </w:tc>
        <w:tc>
          <w:tcPr>
            <w:tcW w:w="5089" w:type="dxa"/>
          </w:tcPr>
          <w:p w:rsidR="009A6DE9" w:rsidRPr="009A6DE9" w:rsidRDefault="009A6DE9" w:rsidP="009A6DE9">
            <w:pPr>
              <w:jc w:val="both"/>
            </w:pPr>
            <w:r w:rsidRPr="00571EAC">
              <w:t>Applying principles of ringworm management in our organizations and facilities can be a real challenge. In this hour we will do a quick review of key points in diagnosis, but focus on ways to put principles into practice for managing this disease in our shelters.</w:t>
            </w:r>
          </w:p>
        </w:tc>
      </w:tr>
      <w:tr w:rsidR="009A6DE9" w:rsidRPr="009A6DE9" w:rsidTr="00A6105D">
        <w:tc>
          <w:tcPr>
            <w:tcW w:w="1946" w:type="dxa"/>
          </w:tcPr>
          <w:p w:rsidR="009A6DE9" w:rsidRPr="007E4575" w:rsidRDefault="009A6DE9" w:rsidP="00E407F6">
            <w:r>
              <w:t xml:space="preserve">3:20pm – 4:20pm </w:t>
            </w:r>
          </w:p>
        </w:tc>
        <w:tc>
          <w:tcPr>
            <w:tcW w:w="2156" w:type="dxa"/>
          </w:tcPr>
          <w:p w:rsidR="009A6DE9" w:rsidRPr="009A6DE9" w:rsidRDefault="009A6DE9" w:rsidP="009A6DE9">
            <w:r w:rsidRPr="009A6DE9">
              <w:rPr>
                <w:bCs/>
              </w:rPr>
              <w:t>Canine Infectious Respiratory Disease</w:t>
            </w:r>
            <w:r w:rsidRPr="009A6DE9">
              <w:t xml:space="preserve"> </w:t>
            </w:r>
          </w:p>
          <w:p w:rsidR="009A6DE9" w:rsidRPr="009A6DE9" w:rsidRDefault="009A6DE9" w:rsidP="00E407F6"/>
        </w:tc>
        <w:tc>
          <w:tcPr>
            <w:tcW w:w="1789" w:type="dxa"/>
          </w:tcPr>
          <w:p w:rsidR="009A6DE9" w:rsidRPr="007234E1" w:rsidRDefault="009A6DE9" w:rsidP="009A6DE9">
            <w:r w:rsidRPr="007E4575">
              <w:t>Stephanie Janeczko, DVM, MS, DABVP, CAWA</w:t>
            </w:r>
          </w:p>
          <w:p w:rsidR="009A6DE9" w:rsidRPr="009A6DE9" w:rsidRDefault="009A6DE9" w:rsidP="00E407F6"/>
        </w:tc>
        <w:tc>
          <w:tcPr>
            <w:tcW w:w="5089" w:type="dxa"/>
          </w:tcPr>
          <w:p w:rsidR="009A6DE9" w:rsidRPr="009A6DE9" w:rsidRDefault="009A6DE9" w:rsidP="009A6DE9">
            <w:pPr>
              <w:jc w:val="both"/>
            </w:pPr>
            <w:r w:rsidRPr="007E4575">
              <w:t>Infectious respiratory disease can be a significant challenge affecting the health of dogs in a shelter setting. This session will provide an overview of the disease complex, discussing causative agents, diagnosis and treatment. Management and preventive strategies will be emphasized</w:t>
            </w:r>
            <w:r w:rsidR="00A6105D">
              <w:t>.</w:t>
            </w:r>
          </w:p>
        </w:tc>
      </w:tr>
    </w:tbl>
    <w:p w:rsidR="009A6DE9" w:rsidRDefault="009A6DE9" w:rsidP="00234C3C"/>
    <w:p w:rsidR="00A6105D" w:rsidRDefault="00A6105D">
      <w:r>
        <w:br w:type="page"/>
      </w:r>
    </w:p>
    <w:p w:rsidR="009A6DE9" w:rsidRPr="00590530" w:rsidRDefault="009A6DE9" w:rsidP="00A6105D">
      <w:pPr>
        <w:spacing w:after="0" w:line="240" w:lineRule="auto"/>
        <w:jc w:val="center"/>
      </w:pPr>
      <w:r>
        <w:rPr>
          <w:b/>
          <w:sz w:val="32"/>
          <w:szCs w:val="32"/>
        </w:rPr>
        <w:lastRenderedPageBreak/>
        <w:t>Sunday, July 3</w:t>
      </w:r>
      <w:r w:rsidR="004D73F7">
        <w:rPr>
          <w:b/>
          <w:sz w:val="32"/>
          <w:szCs w:val="32"/>
        </w:rPr>
        <w:t>1</w:t>
      </w:r>
      <w:r w:rsidR="004D73F7" w:rsidRPr="004D73F7">
        <w:rPr>
          <w:b/>
          <w:sz w:val="32"/>
          <w:szCs w:val="32"/>
          <w:vertAlign w:val="superscript"/>
        </w:rPr>
        <w:t>st</w:t>
      </w:r>
      <w:r w:rsidR="004D73F7">
        <w:rPr>
          <w:b/>
          <w:sz w:val="32"/>
          <w:szCs w:val="32"/>
        </w:rPr>
        <w:t xml:space="preserve"> </w:t>
      </w:r>
    </w:p>
    <w:p w:rsidR="009A6DE9" w:rsidRPr="009A6DE9" w:rsidRDefault="009A6DE9" w:rsidP="00A6105D">
      <w:pPr>
        <w:spacing w:after="0" w:line="240" w:lineRule="auto"/>
        <w:jc w:val="center"/>
        <w:rPr>
          <w:b/>
          <w:sz w:val="32"/>
          <w:szCs w:val="32"/>
        </w:rPr>
      </w:pPr>
      <w:r>
        <w:rPr>
          <w:b/>
          <w:sz w:val="32"/>
          <w:szCs w:val="32"/>
        </w:rPr>
        <w:t>Management Track</w:t>
      </w:r>
    </w:p>
    <w:tbl>
      <w:tblPr>
        <w:tblStyle w:val="TableGrid"/>
        <w:tblW w:w="10980" w:type="dxa"/>
        <w:tblInd w:w="-702" w:type="dxa"/>
        <w:tblLook w:val="04A0"/>
      </w:tblPr>
      <w:tblGrid>
        <w:gridCol w:w="1946"/>
        <w:gridCol w:w="2156"/>
        <w:gridCol w:w="1789"/>
        <w:gridCol w:w="5089"/>
      </w:tblGrid>
      <w:tr w:rsidR="009A6DE9" w:rsidRPr="0012237E" w:rsidTr="00C25940">
        <w:tc>
          <w:tcPr>
            <w:tcW w:w="1946" w:type="dxa"/>
            <w:shd w:val="clear" w:color="auto" w:fill="E36C0A" w:themeFill="accent6" w:themeFillShade="BF"/>
          </w:tcPr>
          <w:p w:rsidR="009A6DE9" w:rsidRPr="0012237E" w:rsidRDefault="009A6DE9" w:rsidP="00E407F6">
            <w:pPr>
              <w:rPr>
                <w:b/>
                <w:sz w:val="24"/>
                <w:szCs w:val="24"/>
              </w:rPr>
            </w:pPr>
            <w:r w:rsidRPr="0012237E">
              <w:rPr>
                <w:b/>
                <w:sz w:val="24"/>
                <w:szCs w:val="24"/>
              </w:rPr>
              <w:t>Time</w:t>
            </w:r>
          </w:p>
        </w:tc>
        <w:tc>
          <w:tcPr>
            <w:tcW w:w="2156" w:type="dxa"/>
            <w:shd w:val="clear" w:color="auto" w:fill="E36C0A" w:themeFill="accent6" w:themeFillShade="BF"/>
          </w:tcPr>
          <w:p w:rsidR="009A6DE9" w:rsidRPr="0012237E" w:rsidRDefault="009A6DE9" w:rsidP="00E407F6">
            <w:pPr>
              <w:rPr>
                <w:b/>
                <w:sz w:val="24"/>
                <w:szCs w:val="24"/>
              </w:rPr>
            </w:pPr>
            <w:r w:rsidRPr="0012237E">
              <w:rPr>
                <w:b/>
                <w:sz w:val="24"/>
                <w:szCs w:val="24"/>
              </w:rPr>
              <w:t>Title</w:t>
            </w:r>
          </w:p>
        </w:tc>
        <w:tc>
          <w:tcPr>
            <w:tcW w:w="1789" w:type="dxa"/>
            <w:shd w:val="clear" w:color="auto" w:fill="E36C0A" w:themeFill="accent6" w:themeFillShade="BF"/>
          </w:tcPr>
          <w:p w:rsidR="009A6DE9" w:rsidRPr="0012237E" w:rsidRDefault="009A6DE9" w:rsidP="00E407F6">
            <w:pPr>
              <w:rPr>
                <w:b/>
                <w:sz w:val="24"/>
                <w:szCs w:val="24"/>
              </w:rPr>
            </w:pPr>
            <w:r w:rsidRPr="0012237E">
              <w:rPr>
                <w:b/>
                <w:sz w:val="24"/>
                <w:szCs w:val="24"/>
              </w:rPr>
              <w:t>Presenter</w:t>
            </w:r>
          </w:p>
        </w:tc>
        <w:tc>
          <w:tcPr>
            <w:tcW w:w="5089" w:type="dxa"/>
            <w:shd w:val="clear" w:color="auto" w:fill="E36C0A" w:themeFill="accent6" w:themeFillShade="BF"/>
          </w:tcPr>
          <w:p w:rsidR="009A6DE9" w:rsidRPr="0012237E" w:rsidRDefault="009A6DE9" w:rsidP="00E407F6">
            <w:pPr>
              <w:rPr>
                <w:b/>
                <w:sz w:val="24"/>
                <w:szCs w:val="24"/>
              </w:rPr>
            </w:pPr>
            <w:r w:rsidRPr="0012237E">
              <w:rPr>
                <w:b/>
                <w:sz w:val="24"/>
                <w:szCs w:val="24"/>
              </w:rPr>
              <w:t>Description</w:t>
            </w:r>
          </w:p>
        </w:tc>
      </w:tr>
      <w:tr w:rsidR="009A6DE9" w:rsidRPr="009A6DE9" w:rsidTr="00C25940">
        <w:tc>
          <w:tcPr>
            <w:tcW w:w="1946" w:type="dxa"/>
          </w:tcPr>
          <w:p w:rsidR="009A6DE9" w:rsidRPr="00D97190" w:rsidRDefault="009A6DE9" w:rsidP="00E407F6">
            <w:r w:rsidRPr="00D97190">
              <w:t xml:space="preserve">8:30am – 9:30am </w:t>
            </w:r>
          </w:p>
        </w:tc>
        <w:tc>
          <w:tcPr>
            <w:tcW w:w="2156" w:type="dxa"/>
          </w:tcPr>
          <w:p w:rsidR="008C4D8C" w:rsidRPr="00D97190" w:rsidRDefault="008C4D8C" w:rsidP="008C4D8C">
            <w:pPr>
              <w:pStyle w:val="Heading4"/>
              <w:spacing w:before="0"/>
              <w:outlineLvl w:val="3"/>
              <w:rPr>
                <w:rFonts w:asciiTheme="minorHAnsi" w:hAnsiTheme="minorHAnsi"/>
                <w:b w:val="0"/>
                <w:i w:val="0"/>
                <w:color w:val="auto"/>
              </w:rPr>
            </w:pPr>
            <w:r w:rsidRPr="00D97190">
              <w:rPr>
                <w:rStyle w:val="Heading3Char"/>
                <w:rFonts w:asciiTheme="minorHAnsi" w:eastAsiaTheme="minorHAnsi" w:hAnsiTheme="minorHAnsi" w:cstheme="minorBidi"/>
                <w:i w:val="0"/>
                <w:color w:val="auto"/>
              </w:rPr>
              <w:t>Collecting and Evaluating Data for HQHVSN Clinics:  Morbidity and Mortality Team</w:t>
            </w:r>
          </w:p>
          <w:p w:rsidR="009A6DE9" w:rsidRPr="00D97190" w:rsidRDefault="009A6DE9" w:rsidP="00E407F6"/>
        </w:tc>
        <w:tc>
          <w:tcPr>
            <w:tcW w:w="1789" w:type="dxa"/>
          </w:tcPr>
          <w:p w:rsidR="008C4D8C" w:rsidRPr="00D97190" w:rsidRDefault="008C4D8C" w:rsidP="008C4D8C">
            <w:r w:rsidRPr="00D97190">
              <w:t>Carolyn Brown, DVM</w:t>
            </w:r>
          </w:p>
          <w:p w:rsidR="009A6DE9" w:rsidRPr="00D97190" w:rsidRDefault="009A6DE9" w:rsidP="00E407F6"/>
        </w:tc>
        <w:tc>
          <w:tcPr>
            <w:tcW w:w="5089" w:type="dxa"/>
          </w:tcPr>
          <w:p w:rsidR="009A6DE9" w:rsidRPr="00D97190" w:rsidRDefault="008C4D8C" w:rsidP="002A3627">
            <w:pPr>
              <w:jc w:val="both"/>
            </w:pPr>
            <w:r w:rsidRPr="00D97190">
              <w:t>What data should you be collecting and how can you use that data to drive decisions that will improve the quality of care provided at your clinic?  How do you receive and process the data?  Which populations of patients have the most complications?  Which populations have the highest mortality?  Examining trends within your program and breaking down the statistics on a regular basis can help identify trends quickly and allow you to adjust and improve the outcome of each clinic day and the overall quality of your program.</w:t>
            </w:r>
          </w:p>
        </w:tc>
      </w:tr>
      <w:tr w:rsidR="009A6DE9" w:rsidRPr="009A6DE9" w:rsidTr="00C25940">
        <w:tc>
          <w:tcPr>
            <w:tcW w:w="1946" w:type="dxa"/>
          </w:tcPr>
          <w:p w:rsidR="009A6DE9" w:rsidRPr="00D97190" w:rsidRDefault="009A6DE9" w:rsidP="00E407F6">
            <w:r w:rsidRPr="00D97190">
              <w:t>9:45am – 10:45am</w:t>
            </w:r>
          </w:p>
        </w:tc>
        <w:tc>
          <w:tcPr>
            <w:tcW w:w="2156" w:type="dxa"/>
          </w:tcPr>
          <w:p w:rsidR="009A6DE9" w:rsidRPr="00D97190" w:rsidRDefault="008C4D8C" w:rsidP="00E407F6">
            <w:r w:rsidRPr="00D97190">
              <w:t>Techniques for Engaging with the Public in a Positive Way</w:t>
            </w:r>
          </w:p>
        </w:tc>
        <w:tc>
          <w:tcPr>
            <w:tcW w:w="1789" w:type="dxa"/>
          </w:tcPr>
          <w:p w:rsidR="008C4D8C" w:rsidRPr="00D97190" w:rsidRDefault="008C4D8C" w:rsidP="008C4D8C">
            <w:r w:rsidRPr="00D97190">
              <w:t>Jaime Scotto and Jocelyn Kessler</w:t>
            </w:r>
          </w:p>
          <w:p w:rsidR="009A6DE9" w:rsidRPr="00D97190" w:rsidRDefault="009A6DE9" w:rsidP="00E407F6"/>
        </w:tc>
        <w:tc>
          <w:tcPr>
            <w:tcW w:w="5089" w:type="dxa"/>
          </w:tcPr>
          <w:p w:rsidR="009A6DE9" w:rsidRPr="00D97190" w:rsidRDefault="008C4D8C" w:rsidP="002A3627">
            <w:pPr>
              <w:jc w:val="both"/>
            </w:pPr>
            <w:r w:rsidRPr="00D97190">
              <w:t>As many of us in the field of animal welfare increase our involvement in community based work, we need to be prepared for all that a community has to offer. Reserving judgment and keeping communication open is essential to building good relationships that allow you to keep pets in their homes. How do you know which services will help a pet live a happy and healthy life at home? How do you get people to be receptive to the information you would like to share? The answer to both is having a good relationship with the pet owner. The ASPCA has partnered with groups around the country to share their experiences in community based work.  Hear directly from them what has been successful and what has been a bust for organizations dealing with a variety of challenges from pet owners without a permanent address, to language barriers, or isolated communities both urban and rural. </w:t>
            </w:r>
          </w:p>
        </w:tc>
      </w:tr>
      <w:tr w:rsidR="009A6DE9" w:rsidRPr="009A6DE9" w:rsidTr="00C25940">
        <w:tc>
          <w:tcPr>
            <w:tcW w:w="1946" w:type="dxa"/>
          </w:tcPr>
          <w:p w:rsidR="009A6DE9" w:rsidRPr="00D97190" w:rsidRDefault="009A6DE9" w:rsidP="00E407F6">
            <w:r w:rsidRPr="00D97190">
              <w:t>11:00am-12:00pm</w:t>
            </w:r>
          </w:p>
        </w:tc>
        <w:tc>
          <w:tcPr>
            <w:tcW w:w="2156" w:type="dxa"/>
          </w:tcPr>
          <w:p w:rsidR="008C4D8C" w:rsidRPr="00D97190" w:rsidRDefault="008C4D8C" w:rsidP="008C4D8C">
            <w:pPr>
              <w:rPr>
                <w:bCs/>
              </w:rPr>
            </w:pPr>
            <w:r w:rsidRPr="00D97190">
              <w:rPr>
                <w:bCs/>
              </w:rPr>
              <w:t>Saving Dogs who Guard Food in the Shelter</w:t>
            </w:r>
          </w:p>
          <w:p w:rsidR="009A6DE9" w:rsidRPr="00D97190" w:rsidRDefault="009A6DE9" w:rsidP="00E407F6"/>
        </w:tc>
        <w:tc>
          <w:tcPr>
            <w:tcW w:w="1789" w:type="dxa"/>
          </w:tcPr>
          <w:p w:rsidR="008C4D8C" w:rsidRPr="00D97190" w:rsidRDefault="008C4D8C" w:rsidP="008C4D8C">
            <w:pPr>
              <w:rPr>
                <w:b/>
                <w:bCs/>
              </w:rPr>
            </w:pPr>
            <w:r w:rsidRPr="00D97190">
              <w:rPr>
                <w:color w:val="000000"/>
              </w:rPr>
              <w:t>Margaret R. Slater, DVM, PhD</w:t>
            </w:r>
          </w:p>
          <w:p w:rsidR="009A6DE9" w:rsidRPr="00D97190" w:rsidRDefault="009A6DE9" w:rsidP="00E407F6"/>
        </w:tc>
        <w:tc>
          <w:tcPr>
            <w:tcW w:w="5089" w:type="dxa"/>
          </w:tcPr>
          <w:p w:rsidR="009A6DE9" w:rsidRPr="00D97190" w:rsidRDefault="008C4D8C" w:rsidP="002A3627">
            <w:pPr>
              <w:jc w:val="both"/>
            </w:pPr>
            <w:r w:rsidRPr="00D97190">
              <w:t>Are you evaluating dogs for food guarding?  Are you making adoption decisions based on that evaluation?  Learn where we have been and where we are going with managing dogs that food guard in shelters. Attendees will hear the results of national survey on how animal shelters handle food guarding, learn about two studies that compared food guarding behavior in-shelter and follow-up in the</w:t>
            </w:r>
            <w:bookmarkStart w:id="0" w:name="_GoBack"/>
            <w:bookmarkEnd w:id="0"/>
            <w:r w:rsidRPr="00D97190">
              <w:t xml:space="preserve"> home post-adoption and hear about the most recent research on food guarding and the new recommendations. Attendees will also learn about the ASPCA food guarding behavior modification protocols, resources that your shelter can offer to these dogs, and ways to support them once they go home.</w:t>
            </w:r>
          </w:p>
        </w:tc>
      </w:tr>
      <w:tr w:rsidR="009A6DE9" w:rsidRPr="009A6DE9" w:rsidTr="00C25940">
        <w:trPr>
          <w:trHeight w:val="1178"/>
        </w:trPr>
        <w:tc>
          <w:tcPr>
            <w:tcW w:w="1946" w:type="dxa"/>
          </w:tcPr>
          <w:p w:rsidR="009A6DE9" w:rsidRPr="00D97190" w:rsidRDefault="009A6DE9" w:rsidP="00E407F6">
            <w:r w:rsidRPr="00D97190">
              <w:lastRenderedPageBreak/>
              <w:t>1:00pm – 2:00pm</w:t>
            </w:r>
          </w:p>
        </w:tc>
        <w:tc>
          <w:tcPr>
            <w:tcW w:w="2156" w:type="dxa"/>
          </w:tcPr>
          <w:p w:rsidR="009A6DE9" w:rsidRPr="00D97190" w:rsidRDefault="008C4D8C" w:rsidP="00E407F6">
            <w:pPr>
              <w:rPr>
                <w:bCs/>
              </w:rPr>
            </w:pPr>
            <w:r w:rsidRPr="00D97190">
              <w:t>Shelter Animals Count</w:t>
            </w:r>
          </w:p>
        </w:tc>
        <w:tc>
          <w:tcPr>
            <w:tcW w:w="1789" w:type="dxa"/>
          </w:tcPr>
          <w:p w:rsidR="009A6DE9" w:rsidRPr="00D97190" w:rsidRDefault="008C4D8C" w:rsidP="00E407F6">
            <w:r w:rsidRPr="00D97190">
              <w:t>Jodi Buckman, CAWA</w:t>
            </w:r>
          </w:p>
        </w:tc>
        <w:tc>
          <w:tcPr>
            <w:tcW w:w="5089" w:type="dxa"/>
          </w:tcPr>
          <w:p w:rsidR="009A6DE9" w:rsidRPr="00D97190" w:rsidRDefault="0097600F" w:rsidP="0097600F">
            <w:pPr>
              <w:jc w:val="both"/>
            </w:pPr>
            <w:r w:rsidRPr="00D97190">
              <w:t>Shelter Animals Count is a new, collaborative initiative formed by a diverse group of organizations focused on creating and sharing a national database of sheltered animal statistics, providing facts and enabling insights that will help shelte</w:t>
            </w:r>
            <w:r w:rsidR="00C25940" w:rsidRPr="00D97190">
              <w:t xml:space="preserve">rs save lives.  This session </w:t>
            </w:r>
            <w:r w:rsidRPr="00D97190">
              <w:t>will provide a quick overview of the National Database Project including how to register, how the shelter data portal works and what data is collected. Participants will share the l</w:t>
            </w:r>
            <w:r w:rsidR="00D97190">
              <w:t xml:space="preserve">atest on shelter participation, </w:t>
            </w:r>
            <w:r w:rsidRPr="00D97190">
              <w:t>lessons learned regarding data collection at this scale</w:t>
            </w:r>
            <w:r w:rsidR="00205686">
              <w:t>,</w:t>
            </w:r>
            <w:r w:rsidRPr="00D97190">
              <w:t xml:space="preserve"> and likely share the initial data reports from the national database itself!</w:t>
            </w:r>
          </w:p>
        </w:tc>
      </w:tr>
      <w:tr w:rsidR="009A6DE9" w:rsidRPr="009A6DE9" w:rsidTr="00C25940">
        <w:tc>
          <w:tcPr>
            <w:tcW w:w="1946" w:type="dxa"/>
          </w:tcPr>
          <w:p w:rsidR="009A6DE9" w:rsidRPr="00D97190" w:rsidRDefault="009A6DE9" w:rsidP="00E407F6">
            <w:r w:rsidRPr="00D97190">
              <w:t>2:10pm – 3:10pm</w:t>
            </w:r>
          </w:p>
        </w:tc>
        <w:tc>
          <w:tcPr>
            <w:tcW w:w="2156" w:type="dxa"/>
          </w:tcPr>
          <w:p w:rsidR="009A6DE9" w:rsidRPr="00D97190" w:rsidRDefault="008C4D8C" w:rsidP="00E407F6">
            <w:r w:rsidRPr="00D97190">
              <w:t>Fundraising Basics for Shelters</w:t>
            </w:r>
          </w:p>
        </w:tc>
        <w:tc>
          <w:tcPr>
            <w:tcW w:w="1789" w:type="dxa"/>
          </w:tcPr>
          <w:p w:rsidR="008C4D8C" w:rsidRPr="00D97190" w:rsidRDefault="008C4D8C" w:rsidP="008C4D8C">
            <w:r w:rsidRPr="00D97190">
              <w:t>Jim Bouderau</w:t>
            </w:r>
          </w:p>
          <w:p w:rsidR="009A6DE9" w:rsidRPr="00D97190" w:rsidRDefault="009A6DE9" w:rsidP="00E407F6"/>
        </w:tc>
        <w:tc>
          <w:tcPr>
            <w:tcW w:w="5089" w:type="dxa"/>
          </w:tcPr>
          <w:p w:rsidR="009A6DE9" w:rsidRPr="00D97190" w:rsidRDefault="008C4D8C" w:rsidP="002A3627">
            <w:pPr>
              <w:jc w:val="both"/>
            </w:pPr>
            <w:r w:rsidRPr="00D97190">
              <w:t>Sheltering animals can be an expensive proposition.  In addition to strong financial management, most shelters need to rely on a base of highly engaged supporters to make their work possible. Learn about Direct Mail, Major Gift Prospecting, Events, and Planned Giving basics in this one hour workshop with Q&amp;A.</w:t>
            </w:r>
          </w:p>
        </w:tc>
      </w:tr>
      <w:tr w:rsidR="00D97190" w:rsidRPr="009A6DE9" w:rsidTr="00D97190">
        <w:trPr>
          <w:trHeight w:val="2888"/>
        </w:trPr>
        <w:tc>
          <w:tcPr>
            <w:tcW w:w="1946" w:type="dxa"/>
          </w:tcPr>
          <w:p w:rsidR="00D97190" w:rsidRPr="00D97190" w:rsidRDefault="00D97190" w:rsidP="00E407F6">
            <w:r w:rsidRPr="00D97190">
              <w:t>3:20pm  – 4:20pm</w:t>
            </w:r>
          </w:p>
        </w:tc>
        <w:tc>
          <w:tcPr>
            <w:tcW w:w="2156" w:type="dxa"/>
          </w:tcPr>
          <w:p w:rsidR="00D97190" w:rsidRPr="00D2333B" w:rsidRDefault="00D2333B" w:rsidP="00E407F6">
            <w:r w:rsidRPr="00D2333B">
              <w:t>New York State Animal Population Control Program Workshop</w:t>
            </w:r>
          </w:p>
        </w:tc>
        <w:tc>
          <w:tcPr>
            <w:tcW w:w="1789" w:type="dxa"/>
          </w:tcPr>
          <w:p w:rsidR="00D97190" w:rsidRPr="00D97190" w:rsidRDefault="00D97190" w:rsidP="008C4D8C">
            <w:r w:rsidRPr="00D97190">
              <w:t>Michael Barrett</w:t>
            </w:r>
            <w:r w:rsidR="00D2333B">
              <w:t xml:space="preserve"> and Adam Liebling</w:t>
            </w:r>
          </w:p>
        </w:tc>
        <w:tc>
          <w:tcPr>
            <w:tcW w:w="5089" w:type="dxa"/>
          </w:tcPr>
          <w:p w:rsidR="00D97190" w:rsidRPr="00D2333B" w:rsidRDefault="00D2333B" w:rsidP="00D2333B">
            <w:pPr>
              <w:jc w:val="both"/>
            </w:pPr>
            <w:r w:rsidRPr="00D2333B">
              <w:t>The New York State Animal Population Control Program provides New York-based non-profits with grants totaling $1 million per year to offer low-cost spay/neuter services to low-income residents. Whether you’re an existing APCP grantee or interested in becoming one, this workshop will provide you with the clarity you need to submit a viable proposal, plus the opportunity to hear from existing grantees and other professionals on successful APCP-funded programs, including strategies for collaborating with local veterinarians, creating regional networks, and sharing ideas for effective outreach.</w:t>
            </w:r>
          </w:p>
        </w:tc>
      </w:tr>
    </w:tbl>
    <w:p w:rsidR="009A6DE9" w:rsidRDefault="009A6DE9" w:rsidP="00234C3C"/>
    <w:p w:rsidR="002A3627" w:rsidRDefault="002A3627"/>
    <w:p w:rsidR="002A3627" w:rsidRDefault="002A3627"/>
    <w:p w:rsidR="002A3627" w:rsidRDefault="002A3627"/>
    <w:p w:rsidR="002A3627" w:rsidRDefault="002A3627"/>
    <w:p w:rsidR="002A3627" w:rsidRDefault="002A3627"/>
    <w:p w:rsidR="002A3627" w:rsidRDefault="002A3627"/>
    <w:p w:rsidR="002A3627" w:rsidRDefault="002A3627"/>
    <w:p w:rsidR="002A3627" w:rsidRDefault="008C4D8C">
      <w:r>
        <w:br w:type="page"/>
      </w:r>
    </w:p>
    <w:p w:rsidR="002A3627" w:rsidRPr="00590530" w:rsidRDefault="002A3627" w:rsidP="002A3627">
      <w:pPr>
        <w:spacing w:after="0" w:line="240" w:lineRule="auto"/>
        <w:jc w:val="center"/>
      </w:pPr>
      <w:r>
        <w:rPr>
          <w:b/>
          <w:sz w:val="32"/>
          <w:szCs w:val="32"/>
        </w:rPr>
        <w:lastRenderedPageBreak/>
        <w:t>Sunday, July 3</w:t>
      </w:r>
      <w:r w:rsidR="004D73F7">
        <w:rPr>
          <w:b/>
          <w:sz w:val="32"/>
          <w:szCs w:val="32"/>
        </w:rPr>
        <w:t>1</w:t>
      </w:r>
      <w:r w:rsidR="004D73F7" w:rsidRPr="004D73F7">
        <w:rPr>
          <w:b/>
          <w:sz w:val="32"/>
          <w:szCs w:val="32"/>
          <w:vertAlign w:val="superscript"/>
        </w:rPr>
        <w:t>st</w:t>
      </w:r>
      <w:r w:rsidR="004D73F7">
        <w:rPr>
          <w:b/>
          <w:sz w:val="32"/>
          <w:szCs w:val="32"/>
        </w:rPr>
        <w:t xml:space="preserve"> </w:t>
      </w:r>
    </w:p>
    <w:p w:rsidR="002A3627" w:rsidRPr="002A3627" w:rsidRDefault="002A3627" w:rsidP="002A3627">
      <w:pPr>
        <w:spacing w:after="0" w:line="240" w:lineRule="auto"/>
        <w:jc w:val="center"/>
        <w:rPr>
          <w:b/>
          <w:sz w:val="32"/>
          <w:szCs w:val="32"/>
        </w:rPr>
      </w:pPr>
      <w:r>
        <w:rPr>
          <w:b/>
          <w:sz w:val="32"/>
          <w:szCs w:val="32"/>
        </w:rPr>
        <w:t>Staff &amp; Volunteer Track</w:t>
      </w:r>
    </w:p>
    <w:tbl>
      <w:tblPr>
        <w:tblStyle w:val="TableGrid"/>
        <w:tblW w:w="10980" w:type="dxa"/>
        <w:tblInd w:w="-702" w:type="dxa"/>
        <w:tblLook w:val="04A0"/>
      </w:tblPr>
      <w:tblGrid>
        <w:gridCol w:w="1946"/>
        <w:gridCol w:w="2156"/>
        <w:gridCol w:w="1789"/>
        <w:gridCol w:w="5089"/>
      </w:tblGrid>
      <w:tr w:rsidR="002A3627" w:rsidRPr="0012237E" w:rsidTr="008B415E">
        <w:tc>
          <w:tcPr>
            <w:tcW w:w="1946" w:type="dxa"/>
            <w:shd w:val="clear" w:color="auto" w:fill="E36C0A" w:themeFill="accent6" w:themeFillShade="BF"/>
          </w:tcPr>
          <w:p w:rsidR="002A3627" w:rsidRPr="0012237E" w:rsidRDefault="002A3627" w:rsidP="00E407F6">
            <w:pPr>
              <w:rPr>
                <w:b/>
                <w:sz w:val="24"/>
                <w:szCs w:val="24"/>
              </w:rPr>
            </w:pPr>
            <w:r w:rsidRPr="0012237E">
              <w:rPr>
                <w:b/>
                <w:sz w:val="24"/>
                <w:szCs w:val="24"/>
              </w:rPr>
              <w:t>Time</w:t>
            </w:r>
          </w:p>
        </w:tc>
        <w:tc>
          <w:tcPr>
            <w:tcW w:w="2156" w:type="dxa"/>
            <w:shd w:val="clear" w:color="auto" w:fill="E36C0A" w:themeFill="accent6" w:themeFillShade="BF"/>
          </w:tcPr>
          <w:p w:rsidR="002A3627" w:rsidRPr="0012237E" w:rsidRDefault="002A3627" w:rsidP="00E407F6">
            <w:pPr>
              <w:rPr>
                <w:b/>
                <w:sz w:val="24"/>
                <w:szCs w:val="24"/>
              </w:rPr>
            </w:pPr>
            <w:r w:rsidRPr="0012237E">
              <w:rPr>
                <w:b/>
                <w:sz w:val="24"/>
                <w:szCs w:val="24"/>
              </w:rPr>
              <w:t>Title</w:t>
            </w:r>
          </w:p>
        </w:tc>
        <w:tc>
          <w:tcPr>
            <w:tcW w:w="1789" w:type="dxa"/>
            <w:shd w:val="clear" w:color="auto" w:fill="E36C0A" w:themeFill="accent6" w:themeFillShade="BF"/>
          </w:tcPr>
          <w:p w:rsidR="002A3627" w:rsidRPr="0012237E" w:rsidRDefault="002A3627" w:rsidP="00E407F6">
            <w:pPr>
              <w:rPr>
                <w:b/>
                <w:sz w:val="24"/>
                <w:szCs w:val="24"/>
              </w:rPr>
            </w:pPr>
            <w:r w:rsidRPr="0012237E">
              <w:rPr>
                <w:b/>
                <w:sz w:val="24"/>
                <w:szCs w:val="24"/>
              </w:rPr>
              <w:t>Presenter</w:t>
            </w:r>
          </w:p>
        </w:tc>
        <w:tc>
          <w:tcPr>
            <w:tcW w:w="5089" w:type="dxa"/>
            <w:shd w:val="clear" w:color="auto" w:fill="E36C0A" w:themeFill="accent6" w:themeFillShade="BF"/>
          </w:tcPr>
          <w:p w:rsidR="002A3627" w:rsidRPr="0012237E" w:rsidRDefault="002A3627" w:rsidP="00E407F6">
            <w:pPr>
              <w:rPr>
                <w:b/>
                <w:sz w:val="24"/>
                <w:szCs w:val="24"/>
              </w:rPr>
            </w:pPr>
            <w:r w:rsidRPr="0012237E">
              <w:rPr>
                <w:b/>
                <w:sz w:val="24"/>
                <w:szCs w:val="24"/>
              </w:rPr>
              <w:t>Description</w:t>
            </w:r>
          </w:p>
        </w:tc>
      </w:tr>
      <w:tr w:rsidR="002A3627" w:rsidRPr="008C4D8C" w:rsidTr="008B415E">
        <w:tc>
          <w:tcPr>
            <w:tcW w:w="1946" w:type="dxa"/>
          </w:tcPr>
          <w:p w:rsidR="002A3627" w:rsidRPr="007E4575" w:rsidRDefault="002A3627" w:rsidP="00E407F6">
            <w:r w:rsidRPr="007E4575">
              <w:t>8:30</w:t>
            </w:r>
            <w:r>
              <w:t>am</w:t>
            </w:r>
            <w:r w:rsidRPr="007E4575">
              <w:t xml:space="preserve"> – 9:30</w:t>
            </w:r>
            <w:r>
              <w:t>am</w:t>
            </w:r>
            <w:r w:rsidRPr="007E4575">
              <w:t xml:space="preserve"> </w:t>
            </w:r>
          </w:p>
        </w:tc>
        <w:tc>
          <w:tcPr>
            <w:tcW w:w="2156" w:type="dxa"/>
          </w:tcPr>
          <w:p w:rsidR="002A3627" w:rsidRPr="008C4D8C" w:rsidRDefault="0097600F" w:rsidP="00E407F6">
            <w:r>
              <w:t>Lessons Learned from Large Scale Operations – The Haven-Friends for Life</w:t>
            </w:r>
          </w:p>
        </w:tc>
        <w:tc>
          <w:tcPr>
            <w:tcW w:w="1789" w:type="dxa"/>
          </w:tcPr>
          <w:p w:rsidR="002A3627" w:rsidRPr="009A6DE9" w:rsidRDefault="002A3627" w:rsidP="00E407F6">
            <w:r>
              <w:t>Ehren Melius</w:t>
            </w:r>
          </w:p>
        </w:tc>
        <w:tc>
          <w:tcPr>
            <w:tcW w:w="5089" w:type="dxa"/>
          </w:tcPr>
          <w:p w:rsidR="002A3627" w:rsidRPr="00834FFD" w:rsidRDefault="00D503FB" w:rsidP="0097600F">
            <w:pPr>
              <w:autoSpaceDE w:val="0"/>
              <w:autoSpaceDN w:val="0"/>
              <w:adjustRightInd w:val="0"/>
              <w:jc w:val="both"/>
              <w:rPr>
                <w:rFonts w:cs="HelveticaNeueLTStd-CnO"/>
                <w:iCs/>
                <w:sz w:val="21"/>
                <w:szCs w:val="21"/>
              </w:rPr>
            </w:pPr>
            <w:r w:rsidRPr="00834FFD">
              <w:rPr>
                <w:sz w:val="21"/>
                <w:szCs w:val="21"/>
              </w:rPr>
              <w:t xml:space="preserve">Learn about the ASPCA’s involvement of the </w:t>
            </w:r>
            <w:r w:rsidR="002A3627" w:rsidRPr="00834FFD">
              <w:rPr>
                <w:sz w:val="21"/>
                <w:szCs w:val="21"/>
              </w:rPr>
              <w:t xml:space="preserve">seizure of </w:t>
            </w:r>
            <w:r w:rsidRPr="00834FFD">
              <w:rPr>
                <w:sz w:val="21"/>
                <w:szCs w:val="21"/>
              </w:rPr>
              <w:t xml:space="preserve">over 600 animals from </w:t>
            </w:r>
            <w:r w:rsidR="002A3627" w:rsidRPr="00834FFD">
              <w:rPr>
                <w:sz w:val="21"/>
                <w:szCs w:val="21"/>
              </w:rPr>
              <w:t xml:space="preserve">The Haven in North Carolina. </w:t>
            </w:r>
            <w:r w:rsidR="002A3627" w:rsidRPr="00834FFD">
              <w:rPr>
                <w:rFonts w:cs="HelveticaNeueLTStd-CnO"/>
                <w:iCs/>
                <w:sz w:val="21"/>
                <w:szCs w:val="21"/>
              </w:rPr>
              <w:t>The important aspects in a large scale operation will be covered, including investigations, planning, operations, transport, logistics, personnel, sheltering, medical issues and placement challenges. Learn how to plan an operation or how to get involved with operations by the ASPCA.</w:t>
            </w:r>
          </w:p>
        </w:tc>
      </w:tr>
      <w:tr w:rsidR="002A3627" w:rsidRPr="009A6DE9" w:rsidTr="008B415E">
        <w:tc>
          <w:tcPr>
            <w:tcW w:w="1946" w:type="dxa"/>
          </w:tcPr>
          <w:p w:rsidR="002A3627" w:rsidRPr="007E4575" w:rsidRDefault="002A3627" w:rsidP="00E407F6">
            <w:r w:rsidRPr="007E4575">
              <w:t>9:45</w:t>
            </w:r>
            <w:r>
              <w:t>am</w:t>
            </w:r>
            <w:r w:rsidRPr="007E4575">
              <w:t xml:space="preserve"> – 10:45</w:t>
            </w:r>
            <w:r>
              <w:t>am</w:t>
            </w:r>
          </w:p>
        </w:tc>
        <w:tc>
          <w:tcPr>
            <w:tcW w:w="2156" w:type="dxa"/>
          </w:tcPr>
          <w:p w:rsidR="002A3627" w:rsidRPr="008C4D8C" w:rsidRDefault="002A3627" w:rsidP="00834FFD">
            <w:r>
              <w:t xml:space="preserve">Working </w:t>
            </w:r>
            <w:r w:rsidR="00834FFD">
              <w:t>Harmoniously Together</w:t>
            </w:r>
          </w:p>
        </w:tc>
        <w:tc>
          <w:tcPr>
            <w:tcW w:w="1789" w:type="dxa"/>
          </w:tcPr>
          <w:p w:rsidR="002A3627" w:rsidRPr="009A6DE9" w:rsidRDefault="002A3627" w:rsidP="00E407F6">
            <w:r>
              <w:t>Ehren Melius</w:t>
            </w:r>
          </w:p>
        </w:tc>
        <w:tc>
          <w:tcPr>
            <w:tcW w:w="5089" w:type="dxa"/>
          </w:tcPr>
          <w:p w:rsidR="00D503FB" w:rsidRPr="00834FFD" w:rsidRDefault="002A3627" w:rsidP="00DC1C9D">
            <w:pPr>
              <w:jc w:val="both"/>
              <w:rPr>
                <w:sz w:val="21"/>
                <w:szCs w:val="21"/>
              </w:rPr>
            </w:pPr>
            <w:r w:rsidRPr="00834FFD">
              <w:rPr>
                <w:sz w:val="21"/>
                <w:szCs w:val="21"/>
              </w:rPr>
              <w:t>Attend</w:t>
            </w:r>
            <w:r w:rsidR="00DC1C9D">
              <w:rPr>
                <w:sz w:val="21"/>
                <w:szCs w:val="21"/>
              </w:rPr>
              <w:t>ees will learn ways to work</w:t>
            </w:r>
            <w:r w:rsidR="00D503FB" w:rsidRPr="00834FFD">
              <w:rPr>
                <w:sz w:val="21"/>
                <w:szCs w:val="21"/>
              </w:rPr>
              <w:t xml:space="preserve"> </w:t>
            </w:r>
            <w:r w:rsidR="005E406A">
              <w:rPr>
                <w:sz w:val="21"/>
                <w:szCs w:val="21"/>
              </w:rPr>
              <w:t xml:space="preserve">harmoniously with </w:t>
            </w:r>
            <w:r w:rsidR="00D503FB" w:rsidRPr="00834FFD">
              <w:rPr>
                <w:sz w:val="21"/>
                <w:szCs w:val="21"/>
              </w:rPr>
              <w:t>volunteers</w:t>
            </w:r>
            <w:r w:rsidRPr="00834FFD">
              <w:rPr>
                <w:sz w:val="21"/>
                <w:szCs w:val="21"/>
              </w:rPr>
              <w:t xml:space="preserve"> </w:t>
            </w:r>
            <w:r w:rsidR="00D503FB" w:rsidRPr="00834FFD">
              <w:rPr>
                <w:sz w:val="21"/>
                <w:szCs w:val="21"/>
              </w:rPr>
              <w:t>from myriad backgrounds, drawing on the experience from our Field Investigations &amp; Response team’s diverse Responder program.</w:t>
            </w:r>
          </w:p>
        </w:tc>
      </w:tr>
      <w:tr w:rsidR="002A3627" w:rsidRPr="008C4D8C" w:rsidTr="008B415E">
        <w:tc>
          <w:tcPr>
            <w:tcW w:w="1946" w:type="dxa"/>
          </w:tcPr>
          <w:p w:rsidR="002A3627" w:rsidRPr="007E4575" w:rsidRDefault="002A3627" w:rsidP="00E407F6">
            <w:r w:rsidRPr="007E4575">
              <w:t>11:00</w:t>
            </w:r>
            <w:r>
              <w:t>am-</w:t>
            </w:r>
            <w:r w:rsidRPr="007E4575">
              <w:t>12:00</w:t>
            </w:r>
            <w:r>
              <w:t>pm</w:t>
            </w:r>
          </w:p>
        </w:tc>
        <w:tc>
          <w:tcPr>
            <w:tcW w:w="2156" w:type="dxa"/>
          </w:tcPr>
          <w:p w:rsidR="002A3627" w:rsidRPr="005E406A" w:rsidRDefault="00834FFD" w:rsidP="00E407F6">
            <w:pPr>
              <w:rPr>
                <w:bCs/>
              </w:rPr>
            </w:pPr>
            <w:r w:rsidRPr="005E406A">
              <w:rPr>
                <w:bCs/>
              </w:rPr>
              <w:t>Caring for Animals Everywhere: Best Practices for Moving Adoptable Animals</w:t>
            </w:r>
          </w:p>
        </w:tc>
        <w:tc>
          <w:tcPr>
            <w:tcW w:w="1789" w:type="dxa"/>
          </w:tcPr>
          <w:p w:rsidR="00834FFD" w:rsidRPr="00C71271" w:rsidRDefault="00834FFD" w:rsidP="00834FFD">
            <w:r w:rsidRPr="00C71271">
              <w:t>Stephanie Janeczko, DVM, MS, DABVP, CAWA</w:t>
            </w:r>
          </w:p>
          <w:p w:rsidR="002A3627" w:rsidRPr="009A6DE9" w:rsidRDefault="002A3627" w:rsidP="00E407F6"/>
        </w:tc>
        <w:tc>
          <w:tcPr>
            <w:tcW w:w="5089" w:type="dxa"/>
          </w:tcPr>
          <w:p w:rsidR="002A3627" w:rsidRPr="00834FFD" w:rsidRDefault="00834FFD" w:rsidP="00834FFD">
            <w:pPr>
              <w:jc w:val="both"/>
              <w:rPr>
                <w:sz w:val="21"/>
                <w:szCs w:val="21"/>
              </w:rPr>
            </w:pPr>
            <w:r w:rsidRPr="00834FFD">
              <w:rPr>
                <w:sz w:val="21"/>
                <w:szCs w:val="21"/>
              </w:rPr>
              <w:t xml:space="preserve">Everyone who cares for animals in a shelter setting shares a fundamental goal – to keep them as happy and healthy as possible while they are in our care. We all know that can be a challenge, and that we need proactive, comprehensive strategies to maintain the </w:t>
            </w:r>
            <w:r w:rsidRPr="00834FFD">
              <w:rPr>
                <w:rStyle w:val="A4"/>
                <w:rFonts w:asciiTheme="minorHAnsi" w:hAnsiTheme="minorHAnsi"/>
                <w:sz w:val="21"/>
                <w:szCs w:val="21"/>
              </w:rPr>
              <w:t>health and well-being of the animals we serve! This workshop will give you tips and tools to do the best job possible, focusing on strategies to reduce disease transmission, health examinations, vaccination protocols, sanitation procedures, and best practices for animal care and relocation. A summary of available resources for further information will be provided as well as some time for Q&amp;A to cover those topics most important to you.</w:t>
            </w:r>
          </w:p>
        </w:tc>
      </w:tr>
      <w:tr w:rsidR="002A3627" w:rsidRPr="009A6DE9" w:rsidTr="008B415E">
        <w:trPr>
          <w:trHeight w:val="1178"/>
        </w:trPr>
        <w:tc>
          <w:tcPr>
            <w:tcW w:w="1946" w:type="dxa"/>
          </w:tcPr>
          <w:p w:rsidR="002A3627" w:rsidRDefault="002A3627" w:rsidP="00E407F6">
            <w:r w:rsidRPr="007E4575">
              <w:t>1:00</w:t>
            </w:r>
            <w:r>
              <w:t>pm</w:t>
            </w:r>
            <w:r w:rsidR="00834FFD">
              <w:t xml:space="preserve"> – 3:1</w:t>
            </w:r>
            <w:r w:rsidRPr="007E4575">
              <w:t>0</w:t>
            </w:r>
            <w:r>
              <w:t>pm</w:t>
            </w:r>
          </w:p>
          <w:p w:rsidR="00834FFD" w:rsidRPr="007E4575" w:rsidRDefault="00834FFD" w:rsidP="00E407F6">
            <w:r>
              <w:t>(breaks TBD)</w:t>
            </w:r>
          </w:p>
        </w:tc>
        <w:tc>
          <w:tcPr>
            <w:tcW w:w="2156" w:type="dxa"/>
          </w:tcPr>
          <w:p w:rsidR="00834FFD" w:rsidRPr="005E406A" w:rsidRDefault="00834FFD" w:rsidP="00834FFD">
            <w:pPr>
              <w:rPr>
                <w:bCs/>
              </w:rPr>
            </w:pPr>
            <w:r w:rsidRPr="005E406A">
              <w:rPr>
                <w:bCs/>
              </w:rPr>
              <w:t>Bringing it Home: From the Workshop to the Real World</w:t>
            </w:r>
          </w:p>
          <w:p w:rsidR="002A3627" w:rsidRPr="005E406A" w:rsidRDefault="002A3627" w:rsidP="00E407F6">
            <w:pPr>
              <w:rPr>
                <w:bCs/>
              </w:rPr>
            </w:pPr>
          </w:p>
        </w:tc>
        <w:tc>
          <w:tcPr>
            <w:tcW w:w="1789" w:type="dxa"/>
          </w:tcPr>
          <w:p w:rsidR="002A3627" w:rsidRPr="009A6DE9" w:rsidRDefault="00834FFD" w:rsidP="00E407F6">
            <w:r>
              <w:t>B.J. Rogers</w:t>
            </w:r>
            <w:r w:rsidR="00DA566D">
              <w:t>, CAWA</w:t>
            </w:r>
          </w:p>
        </w:tc>
        <w:tc>
          <w:tcPr>
            <w:tcW w:w="5089" w:type="dxa"/>
          </w:tcPr>
          <w:p w:rsidR="002A3627" w:rsidRPr="00834FFD" w:rsidRDefault="00834FFD" w:rsidP="00834FFD">
            <w:pPr>
              <w:jc w:val="both"/>
              <w:rPr>
                <w:sz w:val="21"/>
                <w:szCs w:val="21"/>
              </w:rPr>
            </w:pPr>
            <w:r w:rsidRPr="00834FFD">
              <w:rPr>
                <w:sz w:val="21"/>
                <w:szCs w:val="21"/>
              </w:rPr>
              <w:t xml:space="preserve">You know the drill – great conference, compelling workshops, and inspiring ideas. You return to your day-to-day eager and excited to share what you’ve learned, instigate change, and try things out, only to be quickly consumed </w:t>
            </w:r>
            <w:proofErr w:type="gramStart"/>
            <w:r w:rsidRPr="00834FFD">
              <w:rPr>
                <w:sz w:val="21"/>
                <w:szCs w:val="21"/>
              </w:rPr>
              <w:t>by.</w:t>
            </w:r>
            <w:proofErr w:type="gramEnd"/>
            <w:r w:rsidRPr="00834FFD">
              <w:rPr>
                <w:sz w:val="21"/>
                <w:szCs w:val="21"/>
              </w:rPr>
              <w:t xml:space="preserve"> . .well. . .your day-to-day. Not to mention the reality that making things happen may rely solely on YOU – and your ability to communicate and convince your peers and/or superiors why a change is worthwhile. It can be a daunting climb up a steep hill. But what if there are ways to stay enthused ourselves? Ways to take one modest step at a time? Ways to exercise leadership (whether we’re rookie staffers or experienced execs)? We’ll explore a few great ideas (straight from your own time at THIS conference), work together to identify their most critical components, and then strategize how to not only maintain the enthusiasm you have post-conference, but how to enlist the help of others when you get back home. </w:t>
            </w:r>
          </w:p>
        </w:tc>
      </w:tr>
    </w:tbl>
    <w:p w:rsidR="002A3627" w:rsidRDefault="002A3627"/>
    <w:sectPr w:rsidR="002A3627" w:rsidSect="008B415E">
      <w:headerReference w:type="default" r:id="rId8"/>
      <w:pgSz w:w="12240" w:h="15840"/>
      <w:pgMar w:top="1440" w:right="1440" w:bottom="630" w:left="1440" w:header="720" w:footer="720" w:gutter="0"/>
      <w:pgBorders w:offsetFrom="page">
        <w:top w:val="double" w:sz="4" w:space="24" w:color="E36C0A" w:themeColor="accent6" w:themeShade="BF"/>
        <w:left w:val="double" w:sz="4" w:space="24" w:color="E36C0A" w:themeColor="accent6" w:themeShade="BF"/>
        <w:bottom w:val="double" w:sz="4" w:space="24" w:color="E36C0A" w:themeColor="accent6" w:themeShade="BF"/>
        <w:right w:val="double" w:sz="4" w:space="24" w:color="E36C0A" w:themeColor="accent6" w:themeShade="BF"/>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376" w:rsidRDefault="00FE6376" w:rsidP="00234C3C">
      <w:pPr>
        <w:spacing w:after="0" w:line="240" w:lineRule="auto"/>
      </w:pPr>
      <w:r>
        <w:separator/>
      </w:r>
    </w:p>
  </w:endnote>
  <w:endnote w:type="continuationSeparator" w:id="0">
    <w:p w:rsidR="00FE6376" w:rsidRDefault="00FE6376" w:rsidP="00234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HelveticaNeueLT Std Cn">
    <w:altName w:val="Times New Roman"/>
    <w:charset w:val="00"/>
    <w:family w:val="auto"/>
    <w:pitch w:val="default"/>
    <w:sig w:usb0="00000000" w:usb1="00000000" w:usb2="00000000" w:usb3="00000000" w:csb0="00000000"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HelveticaNeueLTStd-CnO">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376" w:rsidRDefault="00FE6376" w:rsidP="00234C3C">
      <w:pPr>
        <w:spacing w:after="0" w:line="240" w:lineRule="auto"/>
      </w:pPr>
      <w:r>
        <w:separator/>
      </w:r>
    </w:p>
  </w:footnote>
  <w:footnote w:type="continuationSeparator" w:id="0">
    <w:p w:rsidR="00FE6376" w:rsidRDefault="00FE6376" w:rsidP="00234C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165" w:rsidRPr="00911BF0" w:rsidRDefault="00B72165" w:rsidP="00347027">
    <w:pPr>
      <w:pStyle w:val="Header"/>
      <w:jc w:val="center"/>
      <w:rPr>
        <w:b/>
        <w:color w:val="E36C0A" w:themeColor="accent6" w:themeShade="BF"/>
        <w:sz w:val="40"/>
        <w:szCs w:val="40"/>
      </w:rPr>
    </w:pPr>
    <w:r w:rsidRPr="00911BF0">
      <w:rPr>
        <w:b/>
        <w:color w:val="E36C0A" w:themeColor="accent6" w:themeShade="BF"/>
        <w:sz w:val="40"/>
        <w:szCs w:val="40"/>
      </w:rPr>
      <w:t>ASPCA CORNELL MADDIES</w:t>
    </w:r>
  </w:p>
  <w:p w:rsidR="00B72165" w:rsidRPr="00911BF0" w:rsidRDefault="00B72165" w:rsidP="00DA5393">
    <w:pPr>
      <w:pStyle w:val="Header"/>
      <w:jc w:val="center"/>
      <w:rPr>
        <w:b/>
        <w:color w:val="E36C0A" w:themeColor="accent6" w:themeShade="BF"/>
        <w:sz w:val="40"/>
        <w:szCs w:val="40"/>
      </w:rPr>
    </w:pPr>
    <w:r w:rsidRPr="00911BF0">
      <w:rPr>
        <w:b/>
        <w:color w:val="E36C0A" w:themeColor="accent6" w:themeShade="BF"/>
        <w:sz w:val="40"/>
        <w:szCs w:val="40"/>
      </w:rPr>
      <w:t>2016 SHELTER MEDICINE CONFERENCE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637"/>
    <w:multiLevelType w:val="hybridMultilevel"/>
    <w:tmpl w:val="314C97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7BF24B4"/>
    <w:multiLevelType w:val="hybridMultilevel"/>
    <w:tmpl w:val="7292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2706"/>
  </w:hdrShapeDefaults>
  <w:footnotePr>
    <w:footnote w:id="-1"/>
    <w:footnote w:id="0"/>
  </w:footnotePr>
  <w:endnotePr>
    <w:endnote w:id="-1"/>
    <w:endnote w:id="0"/>
  </w:endnotePr>
  <w:compat>
    <w:useFELayout/>
  </w:compat>
  <w:rsids>
    <w:rsidRoot w:val="002C3FC2"/>
    <w:rsid w:val="000000B0"/>
    <w:rsid w:val="000004D0"/>
    <w:rsid w:val="00000537"/>
    <w:rsid w:val="00022B42"/>
    <w:rsid w:val="000504E0"/>
    <w:rsid w:val="0005610B"/>
    <w:rsid w:val="00067361"/>
    <w:rsid w:val="0008282B"/>
    <w:rsid w:val="0009153C"/>
    <w:rsid w:val="00096D1D"/>
    <w:rsid w:val="00100B4C"/>
    <w:rsid w:val="0012237E"/>
    <w:rsid w:val="001573E5"/>
    <w:rsid w:val="00162903"/>
    <w:rsid w:val="0018127C"/>
    <w:rsid w:val="001A08D6"/>
    <w:rsid w:val="001A138B"/>
    <w:rsid w:val="001D0060"/>
    <w:rsid w:val="001E393F"/>
    <w:rsid w:val="001F4A02"/>
    <w:rsid w:val="001F72B2"/>
    <w:rsid w:val="00205686"/>
    <w:rsid w:val="00234C3C"/>
    <w:rsid w:val="00265EB3"/>
    <w:rsid w:val="002A3627"/>
    <w:rsid w:val="002C3FC2"/>
    <w:rsid w:val="002D497C"/>
    <w:rsid w:val="002D7361"/>
    <w:rsid w:val="002E54F3"/>
    <w:rsid w:val="00320D08"/>
    <w:rsid w:val="00327D3E"/>
    <w:rsid w:val="00347027"/>
    <w:rsid w:val="003743CD"/>
    <w:rsid w:val="003A017D"/>
    <w:rsid w:val="003A2AB6"/>
    <w:rsid w:val="003F1B13"/>
    <w:rsid w:val="004D00BF"/>
    <w:rsid w:val="004D73F7"/>
    <w:rsid w:val="004F41F5"/>
    <w:rsid w:val="005402DF"/>
    <w:rsid w:val="00553C43"/>
    <w:rsid w:val="00557529"/>
    <w:rsid w:val="0055791E"/>
    <w:rsid w:val="00564660"/>
    <w:rsid w:val="00567947"/>
    <w:rsid w:val="00590530"/>
    <w:rsid w:val="005B334F"/>
    <w:rsid w:val="005D0DE2"/>
    <w:rsid w:val="005D3613"/>
    <w:rsid w:val="005D69DF"/>
    <w:rsid w:val="005E406A"/>
    <w:rsid w:val="005E495A"/>
    <w:rsid w:val="005F3A63"/>
    <w:rsid w:val="00630CDA"/>
    <w:rsid w:val="0064729B"/>
    <w:rsid w:val="006902A6"/>
    <w:rsid w:val="006924EC"/>
    <w:rsid w:val="006A5790"/>
    <w:rsid w:val="007A5DE2"/>
    <w:rsid w:val="007C1D36"/>
    <w:rsid w:val="007E4575"/>
    <w:rsid w:val="007F7545"/>
    <w:rsid w:val="007F7F2F"/>
    <w:rsid w:val="00800850"/>
    <w:rsid w:val="00811FAE"/>
    <w:rsid w:val="00834FFD"/>
    <w:rsid w:val="008649AD"/>
    <w:rsid w:val="008A3978"/>
    <w:rsid w:val="008B415E"/>
    <w:rsid w:val="008C4D8C"/>
    <w:rsid w:val="00911BF0"/>
    <w:rsid w:val="00912A29"/>
    <w:rsid w:val="0091392D"/>
    <w:rsid w:val="009413A3"/>
    <w:rsid w:val="00942FDA"/>
    <w:rsid w:val="00955E0E"/>
    <w:rsid w:val="0096747C"/>
    <w:rsid w:val="0097600F"/>
    <w:rsid w:val="0097668F"/>
    <w:rsid w:val="009A6DE9"/>
    <w:rsid w:val="009C7BF0"/>
    <w:rsid w:val="009F1E3F"/>
    <w:rsid w:val="009F2D06"/>
    <w:rsid w:val="00A10EE0"/>
    <w:rsid w:val="00A26E43"/>
    <w:rsid w:val="00A45297"/>
    <w:rsid w:val="00A6105D"/>
    <w:rsid w:val="00A87659"/>
    <w:rsid w:val="00A94DD0"/>
    <w:rsid w:val="00B07C7A"/>
    <w:rsid w:val="00B16DA0"/>
    <w:rsid w:val="00B25854"/>
    <w:rsid w:val="00B4006F"/>
    <w:rsid w:val="00B42675"/>
    <w:rsid w:val="00B72165"/>
    <w:rsid w:val="00BC3C9A"/>
    <w:rsid w:val="00BE7C08"/>
    <w:rsid w:val="00C06B0A"/>
    <w:rsid w:val="00C11922"/>
    <w:rsid w:val="00C25940"/>
    <w:rsid w:val="00C804FB"/>
    <w:rsid w:val="00C83C88"/>
    <w:rsid w:val="00C97821"/>
    <w:rsid w:val="00C97F46"/>
    <w:rsid w:val="00D2333B"/>
    <w:rsid w:val="00D30141"/>
    <w:rsid w:val="00D31BBF"/>
    <w:rsid w:val="00D503FB"/>
    <w:rsid w:val="00D537F9"/>
    <w:rsid w:val="00D5751D"/>
    <w:rsid w:val="00D63C4F"/>
    <w:rsid w:val="00D7400A"/>
    <w:rsid w:val="00D809E2"/>
    <w:rsid w:val="00D90CC4"/>
    <w:rsid w:val="00D95107"/>
    <w:rsid w:val="00D96BAE"/>
    <w:rsid w:val="00D97190"/>
    <w:rsid w:val="00DA038B"/>
    <w:rsid w:val="00DA5393"/>
    <w:rsid w:val="00DA566D"/>
    <w:rsid w:val="00DA6BF6"/>
    <w:rsid w:val="00DC1C9D"/>
    <w:rsid w:val="00DC222D"/>
    <w:rsid w:val="00DC3B52"/>
    <w:rsid w:val="00E00AC5"/>
    <w:rsid w:val="00E1112F"/>
    <w:rsid w:val="00E407F6"/>
    <w:rsid w:val="00E8287C"/>
    <w:rsid w:val="00EC41E7"/>
    <w:rsid w:val="00EE31B7"/>
    <w:rsid w:val="00F419FF"/>
    <w:rsid w:val="00F5340C"/>
    <w:rsid w:val="00FE3224"/>
    <w:rsid w:val="00FE4999"/>
    <w:rsid w:val="00FE5F3A"/>
    <w:rsid w:val="00FE6376"/>
    <w:rsid w:val="00FF1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FC2"/>
  </w:style>
  <w:style w:type="paragraph" w:styleId="Heading2">
    <w:name w:val="heading 2"/>
    <w:basedOn w:val="Normal"/>
    <w:link w:val="Heading2Char"/>
    <w:uiPriority w:val="9"/>
    <w:qFormat/>
    <w:rsid w:val="003743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C4D8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4D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34C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4C3C"/>
  </w:style>
  <w:style w:type="paragraph" w:styleId="Footer">
    <w:name w:val="footer"/>
    <w:basedOn w:val="Normal"/>
    <w:link w:val="FooterChar"/>
    <w:uiPriority w:val="99"/>
    <w:semiHidden/>
    <w:unhideWhenUsed/>
    <w:rsid w:val="00234C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4C3C"/>
  </w:style>
  <w:style w:type="paragraph" w:styleId="Title">
    <w:name w:val="Title"/>
    <w:basedOn w:val="Normal"/>
    <w:next w:val="Normal"/>
    <w:link w:val="TitleChar"/>
    <w:uiPriority w:val="10"/>
    <w:qFormat/>
    <w:rsid w:val="00234C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4C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11FAE"/>
    <w:pPr>
      <w:spacing w:after="0" w:line="240" w:lineRule="auto"/>
      <w:ind w:left="720"/>
    </w:pPr>
    <w:rPr>
      <w:rFonts w:ascii="Calibri" w:hAnsi="Calibri" w:cs="Times New Roman"/>
    </w:rPr>
  </w:style>
  <w:style w:type="paragraph" w:styleId="NormalWeb">
    <w:name w:val="Normal (Web)"/>
    <w:basedOn w:val="Normal"/>
    <w:uiPriority w:val="99"/>
    <w:unhideWhenUsed/>
    <w:rsid w:val="00000537"/>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A5DE2"/>
  </w:style>
  <w:style w:type="character" w:styleId="Strong">
    <w:name w:val="Strong"/>
    <w:basedOn w:val="DefaultParagraphFont"/>
    <w:uiPriority w:val="22"/>
    <w:qFormat/>
    <w:rsid w:val="00912A29"/>
    <w:rPr>
      <w:b/>
      <w:bCs/>
    </w:rPr>
  </w:style>
  <w:style w:type="character" w:customStyle="1" w:styleId="Heading2Char">
    <w:name w:val="Heading 2 Char"/>
    <w:basedOn w:val="DefaultParagraphFont"/>
    <w:link w:val="Heading2"/>
    <w:uiPriority w:val="9"/>
    <w:rsid w:val="003743CD"/>
    <w:rPr>
      <w:rFonts w:ascii="Times New Roman" w:eastAsia="Times New Roman" w:hAnsi="Times New Roman" w:cs="Times New Roman"/>
      <w:b/>
      <w:bCs/>
      <w:sz w:val="36"/>
      <w:szCs w:val="36"/>
    </w:rPr>
  </w:style>
  <w:style w:type="character" w:customStyle="1" w:styleId="xapple-style-span">
    <w:name w:val="x_apple-style-span"/>
    <w:basedOn w:val="DefaultParagraphFont"/>
    <w:rsid w:val="00FE4999"/>
  </w:style>
  <w:style w:type="character" w:customStyle="1" w:styleId="Heading3Char">
    <w:name w:val="Heading 3 Char"/>
    <w:basedOn w:val="DefaultParagraphFont"/>
    <w:link w:val="Heading3"/>
    <w:uiPriority w:val="9"/>
    <w:rsid w:val="008C4D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4D8C"/>
    <w:rPr>
      <w:rFonts w:asciiTheme="majorHAnsi" w:eastAsiaTheme="majorEastAsia" w:hAnsiTheme="majorHAnsi" w:cstheme="majorBidi"/>
      <w:b/>
      <w:bCs/>
      <w:i/>
      <w:iCs/>
      <w:color w:val="4F81BD" w:themeColor="accent1"/>
    </w:rPr>
  </w:style>
  <w:style w:type="character" w:customStyle="1" w:styleId="A4">
    <w:name w:val="A4"/>
    <w:basedOn w:val="DefaultParagraphFont"/>
    <w:uiPriority w:val="99"/>
    <w:rsid w:val="00834FFD"/>
    <w:rPr>
      <w:rFonts w:ascii="HelveticaNeueLT Std Cn" w:hAnsi="HelveticaNeueLT Std Cn" w:hint="default"/>
      <w:color w:val="000000"/>
    </w:rPr>
  </w:style>
</w:styles>
</file>

<file path=word/webSettings.xml><?xml version="1.0" encoding="utf-8"?>
<w:webSettings xmlns:r="http://schemas.openxmlformats.org/officeDocument/2006/relationships" xmlns:w="http://schemas.openxmlformats.org/wordprocessingml/2006/main">
  <w:divs>
    <w:div w:id="49042302">
      <w:bodyDiv w:val="1"/>
      <w:marLeft w:val="0"/>
      <w:marRight w:val="0"/>
      <w:marTop w:val="0"/>
      <w:marBottom w:val="0"/>
      <w:divBdr>
        <w:top w:val="none" w:sz="0" w:space="0" w:color="auto"/>
        <w:left w:val="none" w:sz="0" w:space="0" w:color="auto"/>
        <w:bottom w:val="none" w:sz="0" w:space="0" w:color="auto"/>
        <w:right w:val="none" w:sz="0" w:space="0" w:color="auto"/>
      </w:divBdr>
    </w:div>
    <w:div w:id="84155912">
      <w:bodyDiv w:val="1"/>
      <w:marLeft w:val="0"/>
      <w:marRight w:val="0"/>
      <w:marTop w:val="0"/>
      <w:marBottom w:val="0"/>
      <w:divBdr>
        <w:top w:val="none" w:sz="0" w:space="0" w:color="auto"/>
        <w:left w:val="none" w:sz="0" w:space="0" w:color="auto"/>
        <w:bottom w:val="none" w:sz="0" w:space="0" w:color="auto"/>
        <w:right w:val="none" w:sz="0" w:space="0" w:color="auto"/>
      </w:divBdr>
    </w:div>
    <w:div w:id="90396828">
      <w:bodyDiv w:val="1"/>
      <w:marLeft w:val="0"/>
      <w:marRight w:val="0"/>
      <w:marTop w:val="0"/>
      <w:marBottom w:val="0"/>
      <w:divBdr>
        <w:top w:val="none" w:sz="0" w:space="0" w:color="auto"/>
        <w:left w:val="none" w:sz="0" w:space="0" w:color="auto"/>
        <w:bottom w:val="none" w:sz="0" w:space="0" w:color="auto"/>
        <w:right w:val="none" w:sz="0" w:space="0" w:color="auto"/>
      </w:divBdr>
    </w:div>
    <w:div w:id="105270100">
      <w:bodyDiv w:val="1"/>
      <w:marLeft w:val="0"/>
      <w:marRight w:val="0"/>
      <w:marTop w:val="0"/>
      <w:marBottom w:val="0"/>
      <w:divBdr>
        <w:top w:val="none" w:sz="0" w:space="0" w:color="auto"/>
        <w:left w:val="none" w:sz="0" w:space="0" w:color="auto"/>
        <w:bottom w:val="none" w:sz="0" w:space="0" w:color="auto"/>
        <w:right w:val="none" w:sz="0" w:space="0" w:color="auto"/>
      </w:divBdr>
    </w:div>
    <w:div w:id="143815961">
      <w:bodyDiv w:val="1"/>
      <w:marLeft w:val="0"/>
      <w:marRight w:val="0"/>
      <w:marTop w:val="0"/>
      <w:marBottom w:val="0"/>
      <w:divBdr>
        <w:top w:val="none" w:sz="0" w:space="0" w:color="auto"/>
        <w:left w:val="none" w:sz="0" w:space="0" w:color="auto"/>
        <w:bottom w:val="none" w:sz="0" w:space="0" w:color="auto"/>
        <w:right w:val="none" w:sz="0" w:space="0" w:color="auto"/>
      </w:divBdr>
    </w:div>
    <w:div w:id="212278376">
      <w:bodyDiv w:val="1"/>
      <w:marLeft w:val="0"/>
      <w:marRight w:val="0"/>
      <w:marTop w:val="0"/>
      <w:marBottom w:val="0"/>
      <w:divBdr>
        <w:top w:val="none" w:sz="0" w:space="0" w:color="auto"/>
        <w:left w:val="none" w:sz="0" w:space="0" w:color="auto"/>
        <w:bottom w:val="none" w:sz="0" w:space="0" w:color="auto"/>
        <w:right w:val="none" w:sz="0" w:space="0" w:color="auto"/>
      </w:divBdr>
    </w:div>
    <w:div w:id="291403766">
      <w:bodyDiv w:val="1"/>
      <w:marLeft w:val="0"/>
      <w:marRight w:val="0"/>
      <w:marTop w:val="0"/>
      <w:marBottom w:val="0"/>
      <w:divBdr>
        <w:top w:val="none" w:sz="0" w:space="0" w:color="auto"/>
        <w:left w:val="none" w:sz="0" w:space="0" w:color="auto"/>
        <w:bottom w:val="none" w:sz="0" w:space="0" w:color="auto"/>
        <w:right w:val="none" w:sz="0" w:space="0" w:color="auto"/>
      </w:divBdr>
    </w:div>
    <w:div w:id="339354386">
      <w:bodyDiv w:val="1"/>
      <w:marLeft w:val="0"/>
      <w:marRight w:val="0"/>
      <w:marTop w:val="0"/>
      <w:marBottom w:val="0"/>
      <w:divBdr>
        <w:top w:val="none" w:sz="0" w:space="0" w:color="auto"/>
        <w:left w:val="none" w:sz="0" w:space="0" w:color="auto"/>
        <w:bottom w:val="none" w:sz="0" w:space="0" w:color="auto"/>
        <w:right w:val="none" w:sz="0" w:space="0" w:color="auto"/>
      </w:divBdr>
    </w:div>
    <w:div w:id="342828510">
      <w:bodyDiv w:val="1"/>
      <w:marLeft w:val="0"/>
      <w:marRight w:val="0"/>
      <w:marTop w:val="0"/>
      <w:marBottom w:val="0"/>
      <w:divBdr>
        <w:top w:val="none" w:sz="0" w:space="0" w:color="auto"/>
        <w:left w:val="none" w:sz="0" w:space="0" w:color="auto"/>
        <w:bottom w:val="none" w:sz="0" w:space="0" w:color="auto"/>
        <w:right w:val="none" w:sz="0" w:space="0" w:color="auto"/>
      </w:divBdr>
    </w:div>
    <w:div w:id="343174032">
      <w:bodyDiv w:val="1"/>
      <w:marLeft w:val="0"/>
      <w:marRight w:val="0"/>
      <w:marTop w:val="0"/>
      <w:marBottom w:val="0"/>
      <w:divBdr>
        <w:top w:val="none" w:sz="0" w:space="0" w:color="auto"/>
        <w:left w:val="none" w:sz="0" w:space="0" w:color="auto"/>
        <w:bottom w:val="none" w:sz="0" w:space="0" w:color="auto"/>
        <w:right w:val="none" w:sz="0" w:space="0" w:color="auto"/>
      </w:divBdr>
    </w:div>
    <w:div w:id="381443153">
      <w:bodyDiv w:val="1"/>
      <w:marLeft w:val="0"/>
      <w:marRight w:val="0"/>
      <w:marTop w:val="0"/>
      <w:marBottom w:val="0"/>
      <w:divBdr>
        <w:top w:val="none" w:sz="0" w:space="0" w:color="auto"/>
        <w:left w:val="none" w:sz="0" w:space="0" w:color="auto"/>
        <w:bottom w:val="none" w:sz="0" w:space="0" w:color="auto"/>
        <w:right w:val="none" w:sz="0" w:space="0" w:color="auto"/>
      </w:divBdr>
    </w:div>
    <w:div w:id="425538583">
      <w:bodyDiv w:val="1"/>
      <w:marLeft w:val="0"/>
      <w:marRight w:val="0"/>
      <w:marTop w:val="0"/>
      <w:marBottom w:val="0"/>
      <w:divBdr>
        <w:top w:val="none" w:sz="0" w:space="0" w:color="auto"/>
        <w:left w:val="none" w:sz="0" w:space="0" w:color="auto"/>
        <w:bottom w:val="none" w:sz="0" w:space="0" w:color="auto"/>
        <w:right w:val="none" w:sz="0" w:space="0" w:color="auto"/>
      </w:divBdr>
    </w:div>
    <w:div w:id="443423134">
      <w:bodyDiv w:val="1"/>
      <w:marLeft w:val="0"/>
      <w:marRight w:val="0"/>
      <w:marTop w:val="0"/>
      <w:marBottom w:val="0"/>
      <w:divBdr>
        <w:top w:val="none" w:sz="0" w:space="0" w:color="auto"/>
        <w:left w:val="none" w:sz="0" w:space="0" w:color="auto"/>
        <w:bottom w:val="none" w:sz="0" w:space="0" w:color="auto"/>
        <w:right w:val="none" w:sz="0" w:space="0" w:color="auto"/>
      </w:divBdr>
    </w:div>
    <w:div w:id="567376778">
      <w:bodyDiv w:val="1"/>
      <w:marLeft w:val="0"/>
      <w:marRight w:val="0"/>
      <w:marTop w:val="0"/>
      <w:marBottom w:val="0"/>
      <w:divBdr>
        <w:top w:val="none" w:sz="0" w:space="0" w:color="auto"/>
        <w:left w:val="none" w:sz="0" w:space="0" w:color="auto"/>
        <w:bottom w:val="none" w:sz="0" w:space="0" w:color="auto"/>
        <w:right w:val="none" w:sz="0" w:space="0" w:color="auto"/>
      </w:divBdr>
    </w:div>
    <w:div w:id="581067673">
      <w:bodyDiv w:val="1"/>
      <w:marLeft w:val="0"/>
      <w:marRight w:val="0"/>
      <w:marTop w:val="0"/>
      <w:marBottom w:val="0"/>
      <w:divBdr>
        <w:top w:val="none" w:sz="0" w:space="0" w:color="auto"/>
        <w:left w:val="none" w:sz="0" w:space="0" w:color="auto"/>
        <w:bottom w:val="none" w:sz="0" w:space="0" w:color="auto"/>
        <w:right w:val="none" w:sz="0" w:space="0" w:color="auto"/>
      </w:divBdr>
    </w:div>
    <w:div w:id="627203430">
      <w:bodyDiv w:val="1"/>
      <w:marLeft w:val="0"/>
      <w:marRight w:val="0"/>
      <w:marTop w:val="0"/>
      <w:marBottom w:val="0"/>
      <w:divBdr>
        <w:top w:val="none" w:sz="0" w:space="0" w:color="auto"/>
        <w:left w:val="none" w:sz="0" w:space="0" w:color="auto"/>
        <w:bottom w:val="none" w:sz="0" w:space="0" w:color="auto"/>
        <w:right w:val="none" w:sz="0" w:space="0" w:color="auto"/>
      </w:divBdr>
    </w:div>
    <w:div w:id="644899566">
      <w:bodyDiv w:val="1"/>
      <w:marLeft w:val="0"/>
      <w:marRight w:val="0"/>
      <w:marTop w:val="0"/>
      <w:marBottom w:val="0"/>
      <w:divBdr>
        <w:top w:val="none" w:sz="0" w:space="0" w:color="auto"/>
        <w:left w:val="none" w:sz="0" w:space="0" w:color="auto"/>
        <w:bottom w:val="none" w:sz="0" w:space="0" w:color="auto"/>
        <w:right w:val="none" w:sz="0" w:space="0" w:color="auto"/>
      </w:divBdr>
    </w:div>
    <w:div w:id="663316227">
      <w:bodyDiv w:val="1"/>
      <w:marLeft w:val="0"/>
      <w:marRight w:val="0"/>
      <w:marTop w:val="0"/>
      <w:marBottom w:val="0"/>
      <w:divBdr>
        <w:top w:val="none" w:sz="0" w:space="0" w:color="auto"/>
        <w:left w:val="none" w:sz="0" w:space="0" w:color="auto"/>
        <w:bottom w:val="none" w:sz="0" w:space="0" w:color="auto"/>
        <w:right w:val="none" w:sz="0" w:space="0" w:color="auto"/>
      </w:divBdr>
    </w:div>
    <w:div w:id="757866170">
      <w:bodyDiv w:val="1"/>
      <w:marLeft w:val="0"/>
      <w:marRight w:val="0"/>
      <w:marTop w:val="0"/>
      <w:marBottom w:val="0"/>
      <w:divBdr>
        <w:top w:val="none" w:sz="0" w:space="0" w:color="auto"/>
        <w:left w:val="none" w:sz="0" w:space="0" w:color="auto"/>
        <w:bottom w:val="none" w:sz="0" w:space="0" w:color="auto"/>
        <w:right w:val="none" w:sz="0" w:space="0" w:color="auto"/>
      </w:divBdr>
    </w:div>
    <w:div w:id="784812644">
      <w:bodyDiv w:val="1"/>
      <w:marLeft w:val="0"/>
      <w:marRight w:val="0"/>
      <w:marTop w:val="0"/>
      <w:marBottom w:val="0"/>
      <w:divBdr>
        <w:top w:val="none" w:sz="0" w:space="0" w:color="auto"/>
        <w:left w:val="none" w:sz="0" w:space="0" w:color="auto"/>
        <w:bottom w:val="none" w:sz="0" w:space="0" w:color="auto"/>
        <w:right w:val="none" w:sz="0" w:space="0" w:color="auto"/>
      </w:divBdr>
    </w:div>
    <w:div w:id="1038118742">
      <w:bodyDiv w:val="1"/>
      <w:marLeft w:val="0"/>
      <w:marRight w:val="0"/>
      <w:marTop w:val="0"/>
      <w:marBottom w:val="0"/>
      <w:divBdr>
        <w:top w:val="none" w:sz="0" w:space="0" w:color="auto"/>
        <w:left w:val="none" w:sz="0" w:space="0" w:color="auto"/>
        <w:bottom w:val="none" w:sz="0" w:space="0" w:color="auto"/>
        <w:right w:val="none" w:sz="0" w:space="0" w:color="auto"/>
      </w:divBdr>
    </w:div>
    <w:div w:id="1038702510">
      <w:bodyDiv w:val="1"/>
      <w:marLeft w:val="0"/>
      <w:marRight w:val="0"/>
      <w:marTop w:val="0"/>
      <w:marBottom w:val="0"/>
      <w:divBdr>
        <w:top w:val="none" w:sz="0" w:space="0" w:color="auto"/>
        <w:left w:val="none" w:sz="0" w:space="0" w:color="auto"/>
        <w:bottom w:val="none" w:sz="0" w:space="0" w:color="auto"/>
        <w:right w:val="none" w:sz="0" w:space="0" w:color="auto"/>
      </w:divBdr>
    </w:div>
    <w:div w:id="1079333120">
      <w:bodyDiv w:val="1"/>
      <w:marLeft w:val="0"/>
      <w:marRight w:val="0"/>
      <w:marTop w:val="0"/>
      <w:marBottom w:val="0"/>
      <w:divBdr>
        <w:top w:val="none" w:sz="0" w:space="0" w:color="auto"/>
        <w:left w:val="none" w:sz="0" w:space="0" w:color="auto"/>
        <w:bottom w:val="none" w:sz="0" w:space="0" w:color="auto"/>
        <w:right w:val="none" w:sz="0" w:space="0" w:color="auto"/>
      </w:divBdr>
    </w:div>
    <w:div w:id="1141535451">
      <w:bodyDiv w:val="1"/>
      <w:marLeft w:val="0"/>
      <w:marRight w:val="0"/>
      <w:marTop w:val="0"/>
      <w:marBottom w:val="0"/>
      <w:divBdr>
        <w:top w:val="none" w:sz="0" w:space="0" w:color="auto"/>
        <w:left w:val="none" w:sz="0" w:space="0" w:color="auto"/>
        <w:bottom w:val="none" w:sz="0" w:space="0" w:color="auto"/>
        <w:right w:val="none" w:sz="0" w:space="0" w:color="auto"/>
      </w:divBdr>
    </w:div>
    <w:div w:id="1154104791">
      <w:bodyDiv w:val="1"/>
      <w:marLeft w:val="0"/>
      <w:marRight w:val="0"/>
      <w:marTop w:val="0"/>
      <w:marBottom w:val="0"/>
      <w:divBdr>
        <w:top w:val="none" w:sz="0" w:space="0" w:color="auto"/>
        <w:left w:val="none" w:sz="0" w:space="0" w:color="auto"/>
        <w:bottom w:val="none" w:sz="0" w:space="0" w:color="auto"/>
        <w:right w:val="none" w:sz="0" w:space="0" w:color="auto"/>
      </w:divBdr>
    </w:div>
    <w:div w:id="1205100553">
      <w:bodyDiv w:val="1"/>
      <w:marLeft w:val="0"/>
      <w:marRight w:val="0"/>
      <w:marTop w:val="0"/>
      <w:marBottom w:val="0"/>
      <w:divBdr>
        <w:top w:val="none" w:sz="0" w:space="0" w:color="auto"/>
        <w:left w:val="none" w:sz="0" w:space="0" w:color="auto"/>
        <w:bottom w:val="none" w:sz="0" w:space="0" w:color="auto"/>
        <w:right w:val="none" w:sz="0" w:space="0" w:color="auto"/>
      </w:divBdr>
    </w:div>
    <w:div w:id="1214732613">
      <w:bodyDiv w:val="1"/>
      <w:marLeft w:val="0"/>
      <w:marRight w:val="0"/>
      <w:marTop w:val="0"/>
      <w:marBottom w:val="0"/>
      <w:divBdr>
        <w:top w:val="none" w:sz="0" w:space="0" w:color="auto"/>
        <w:left w:val="none" w:sz="0" w:space="0" w:color="auto"/>
        <w:bottom w:val="none" w:sz="0" w:space="0" w:color="auto"/>
        <w:right w:val="none" w:sz="0" w:space="0" w:color="auto"/>
      </w:divBdr>
    </w:div>
    <w:div w:id="1237936285">
      <w:bodyDiv w:val="1"/>
      <w:marLeft w:val="0"/>
      <w:marRight w:val="0"/>
      <w:marTop w:val="0"/>
      <w:marBottom w:val="0"/>
      <w:divBdr>
        <w:top w:val="none" w:sz="0" w:space="0" w:color="auto"/>
        <w:left w:val="none" w:sz="0" w:space="0" w:color="auto"/>
        <w:bottom w:val="none" w:sz="0" w:space="0" w:color="auto"/>
        <w:right w:val="none" w:sz="0" w:space="0" w:color="auto"/>
      </w:divBdr>
    </w:div>
    <w:div w:id="1245839972">
      <w:bodyDiv w:val="1"/>
      <w:marLeft w:val="0"/>
      <w:marRight w:val="0"/>
      <w:marTop w:val="0"/>
      <w:marBottom w:val="0"/>
      <w:divBdr>
        <w:top w:val="none" w:sz="0" w:space="0" w:color="auto"/>
        <w:left w:val="none" w:sz="0" w:space="0" w:color="auto"/>
        <w:bottom w:val="none" w:sz="0" w:space="0" w:color="auto"/>
        <w:right w:val="none" w:sz="0" w:space="0" w:color="auto"/>
      </w:divBdr>
    </w:div>
    <w:div w:id="1262450798">
      <w:bodyDiv w:val="1"/>
      <w:marLeft w:val="0"/>
      <w:marRight w:val="0"/>
      <w:marTop w:val="0"/>
      <w:marBottom w:val="0"/>
      <w:divBdr>
        <w:top w:val="none" w:sz="0" w:space="0" w:color="auto"/>
        <w:left w:val="none" w:sz="0" w:space="0" w:color="auto"/>
        <w:bottom w:val="none" w:sz="0" w:space="0" w:color="auto"/>
        <w:right w:val="none" w:sz="0" w:space="0" w:color="auto"/>
      </w:divBdr>
    </w:div>
    <w:div w:id="1289893218">
      <w:bodyDiv w:val="1"/>
      <w:marLeft w:val="0"/>
      <w:marRight w:val="0"/>
      <w:marTop w:val="0"/>
      <w:marBottom w:val="0"/>
      <w:divBdr>
        <w:top w:val="none" w:sz="0" w:space="0" w:color="auto"/>
        <w:left w:val="none" w:sz="0" w:space="0" w:color="auto"/>
        <w:bottom w:val="none" w:sz="0" w:space="0" w:color="auto"/>
        <w:right w:val="none" w:sz="0" w:space="0" w:color="auto"/>
      </w:divBdr>
    </w:div>
    <w:div w:id="1312490295">
      <w:bodyDiv w:val="1"/>
      <w:marLeft w:val="0"/>
      <w:marRight w:val="0"/>
      <w:marTop w:val="0"/>
      <w:marBottom w:val="0"/>
      <w:divBdr>
        <w:top w:val="none" w:sz="0" w:space="0" w:color="auto"/>
        <w:left w:val="none" w:sz="0" w:space="0" w:color="auto"/>
        <w:bottom w:val="none" w:sz="0" w:space="0" w:color="auto"/>
        <w:right w:val="none" w:sz="0" w:space="0" w:color="auto"/>
      </w:divBdr>
    </w:div>
    <w:div w:id="1335188252">
      <w:bodyDiv w:val="1"/>
      <w:marLeft w:val="0"/>
      <w:marRight w:val="0"/>
      <w:marTop w:val="0"/>
      <w:marBottom w:val="0"/>
      <w:divBdr>
        <w:top w:val="none" w:sz="0" w:space="0" w:color="auto"/>
        <w:left w:val="none" w:sz="0" w:space="0" w:color="auto"/>
        <w:bottom w:val="none" w:sz="0" w:space="0" w:color="auto"/>
        <w:right w:val="none" w:sz="0" w:space="0" w:color="auto"/>
      </w:divBdr>
    </w:div>
    <w:div w:id="1338724802">
      <w:bodyDiv w:val="1"/>
      <w:marLeft w:val="0"/>
      <w:marRight w:val="0"/>
      <w:marTop w:val="0"/>
      <w:marBottom w:val="0"/>
      <w:divBdr>
        <w:top w:val="none" w:sz="0" w:space="0" w:color="auto"/>
        <w:left w:val="none" w:sz="0" w:space="0" w:color="auto"/>
        <w:bottom w:val="none" w:sz="0" w:space="0" w:color="auto"/>
        <w:right w:val="none" w:sz="0" w:space="0" w:color="auto"/>
      </w:divBdr>
    </w:div>
    <w:div w:id="1408848359">
      <w:bodyDiv w:val="1"/>
      <w:marLeft w:val="0"/>
      <w:marRight w:val="0"/>
      <w:marTop w:val="0"/>
      <w:marBottom w:val="0"/>
      <w:divBdr>
        <w:top w:val="none" w:sz="0" w:space="0" w:color="auto"/>
        <w:left w:val="none" w:sz="0" w:space="0" w:color="auto"/>
        <w:bottom w:val="none" w:sz="0" w:space="0" w:color="auto"/>
        <w:right w:val="none" w:sz="0" w:space="0" w:color="auto"/>
      </w:divBdr>
    </w:div>
    <w:div w:id="1413819785">
      <w:bodyDiv w:val="1"/>
      <w:marLeft w:val="0"/>
      <w:marRight w:val="0"/>
      <w:marTop w:val="0"/>
      <w:marBottom w:val="0"/>
      <w:divBdr>
        <w:top w:val="none" w:sz="0" w:space="0" w:color="auto"/>
        <w:left w:val="none" w:sz="0" w:space="0" w:color="auto"/>
        <w:bottom w:val="none" w:sz="0" w:space="0" w:color="auto"/>
        <w:right w:val="none" w:sz="0" w:space="0" w:color="auto"/>
      </w:divBdr>
    </w:div>
    <w:div w:id="1417897792">
      <w:bodyDiv w:val="1"/>
      <w:marLeft w:val="0"/>
      <w:marRight w:val="0"/>
      <w:marTop w:val="0"/>
      <w:marBottom w:val="0"/>
      <w:divBdr>
        <w:top w:val="none" w:sz="0" w:space="0" w:color="auto"/>
        <w:left w:val="none" w:sz="0" w:space="0" w:color="auto"/>
        <w:bottom w:val="none" w:sz="0" w:space="0" w:color="auto"/>
        <w:right w:val="none" w:sz="0" w:space="0" w:color="auto"/>
      </w:divBdr>
    </w:div>
    <w:div w:id="1442451483">
      <w:bodyDiv w:val="1"/>
      <w:marLeft w:val="0"/>
      <w:marRight w:val="0"/>
      <w:marTop w:val="0"/>
      <w:marBottom w:val="0"/>
      <w:divBdr>
        <w:top w:val="none" w:sz="0" w:space="0" w:color="auto"/>
        <w:left w:val="none" w:sz="0" w:space="0" w:color="auto"/>
        <w:bottom w:val="none" w:sz="0" w:space="0" w:color="auto"/>
        <w:right w:val="none" w:sz="0" w:space="0" w:color="auto"/>
      </w:divBdr>
    </w:div>
    <w:div w:id="1556039473">
      <w:bodyDiv w:val="1"/>
      <w:marLeft w:val="0"/>
      <w:marRight w:val="0"/>
      <w:marTop w:val="0"/>
      <w:marBottom w:val="0"/>
      <w:divBdr>
        <w:top w:val="none" w:sz="0" w:space="0" w:color="auto"/>
        <w:left w:val="none" w:sz="0" w:space="0" w:color="auto"/>
        <w:bottom w:val="none" w:sz="0" w:space="0" w:color="auto"/>
        <w:right w:val="none" w:sz="0" w:space="0" w:color="auto"/>
      </w:divBdr>
    </w:div>
    <w:div w:id="1596280735">
      <w:bodyDiv w:val="1"/>
      <w:marLeft w:val="0"/>
      <w:marRight w:val="0"/>
      <w:marTop w:val="0"/>
      <w:marBottom w:val="0"/>
      <w:divBdr>
        <w:top w:val="none" w:sz="0" w:space="0" w:color="auto"/>
        <w:left w:val="none" w:sz="0" w:space="0" w:color="auto"/>
        <w:bottom w:val="none" w:sz="0" w:space="0" w:color="auto"/>
        <w:right w:val="none" w:sz="0" w:space="0" w:color="auto"/>
      </w:divBdr>
    </w:div>
    <w:div w:id="1615551201">
      <w:bodyDiv w:val="1"/>
      <w:marLeft w:val="0"/>
      <w:marRight w:val="0"/>
      <w:marTop w:val="0"/>
      <w:marBottom w:val="0"/>
      <w:divBdr>
        <w:top w:val="none" w:sz="0" w:space="0" w:color="auto"/>
        <w:left w:val="none" w:sz="0" w:space="0" w:color="auto"/>
        <w:bottom w:val="none" w:sz="0" w:space="0" w:color="auto"/>
        <w:right w:val="none" w:sz="0" w:space="0" w:color="auto"/>
      </w:divBdr>
    </w:div>
    <w:div w:id="1673876241">
      <w:bodyDiv w:val="1"/>
      <w:marLeft w:val="0"/>
      <w:marRight w:val="0"/>
      <w:marTop w:val="0"/>
      <w:marBottom w:val="0"/>
      <w:divBdr>
        <w:top w:val="none" w:sz="0" w:space="0" w:color="auto"/>
        <w:left w:val="none" w:sz="0" w:space="0" w:color="auto"/>
        <w:bottom w:val="none" w:sz="0" w:space="0" w:color="auto"/>
        <w:right w:val="none" w:sz="0" w:space="0" w:color="auto"/>
      </w:divBdr>
    </w:div>
    <w:div w:id="1689016318">
      <w:bodyDiv w:val="1"/>
      <w:marLeft w:val="0"/>
      <w:marRight w:val="0"/>
      <w:marTop w:val="0"/>
      <w:marBottom w:val="0"/>
      <w:divBdr>
        <w:top w:val="none" w:sz="0" w:space="0" w:color="auto"/>
        <w:left w:val="none" w:sz="0" w:space="0" w:color="auto"/>
        <w:bottom w:val="none" w:sz="0" w:space="0" w:color="auto"/>
        <w:right w:val="none" w:sz="0" w:space="0" w:color="auto"/>
      </w:divBdr>
    </w:div>
    <w:div w:id="1754430447">
      <w:bodyDiv w:val="1"/>
      <w:marLeft w:val="0"/>
      <w:marRight w:val="0"/>
      <w:marTop w:val="0"/>
      <w:marBottom w:val="0"/>
      <w:divBdr>
        <w:top w:val="none" w:sz="0" w:space="0" w:color="auto"/>
        <w:left w:val="none" w:sz="0" w:space="0" w:color="auto"/>
        <w:bottom w:val="none" w:sz="0" w:space="0" w:color="auto"/>
        <w:right w:val="none" w:sz="0" w:space="0" w:color="auto"/>
      </w:divBdr>
    </w:div>
    <w:div w:id="1768571443">
      <w:bodyDiv w:val="1"/>
      <w:marLeft w:val="0"/>
      <w:marRight w:val="0"/>
      <w:marTop w:val="0"/>
      <w:marBottom w:val="0"/>
      <w:divBdr>
        <w:top w:val="none" w:sz="0" w:space="0" w:color="auto"/>
        <w:left w:val="none" w:sz="0" w:space="0" w:color="auto"/>
        <w:bottom w:val="none" w:sz="0" w:space="0" w:color="auto"/>
        <w:right w:val="none" w:sz="0" w:space="0" w:color="auto"/>
      </w:divBdr>
    </w:div>
    <w:div w:id="1769498135">
      <w:bodyDiv w:val="1"/>
      <w:marLeft w:val="0"/>
      <w:marRight w:val="0"/>
      <w:marTop w:val="0"/>
      <w:marBottom w:val="0"/>
      <w:divBdr>
        <w:top w:val="none" w:sz="0" w:space="0" w:color="auto"/>
        <w:left w:val="none" w:sz="0" w:space="0" w:color="auto"/>
        <w:bottom w:val="none" w:sz="0" w:space="0" w:color="auto"/>
        <w:right w:val="none" w:sz="0" w:space="0" w:color="auto"/>
      </w:divBdr>
    </w:div>
    <w:div w:id="1815441542">
      <w:bodyDiv w:val="1"/>
      <w:marLeft w:val="0"/>
      <w:marRight w:val="0"/>
      <w:marTop w:val="0"/>
      <w:marBottom w:val="0"/>
      <w:divBdr>
        <w:top w:val="none" w:sz="0" w:space="0" w:color="auto"/>
        <w:left w:val="none" w:sz="0" w:space="0" w:color="auto"/>
        <w:bottom w:val="none" w:sz="0" w:space="0" w:color="auto"/>
        <w:right w:val="none" w:sz="0" w:space="0" w:color="auto"/>
      </w:divBdr>
    </w:div>
    <w:div w:id="1840120841">
      <w:bodyDiv w:val="1"/>
      <w:marLeft w:val="0"/>
      <w:marRight w:val="0"/>
      <w:marTop w:val="0"/>
      <w:marBottom w:val="0"/>
      <w:divBdr>
        <w:top w:val="none" w:sz="0" w:space="0" w:color="auto"/>
        <w:left w:val="none" w:sz="0" w:space="0" w:color="auto"/>
        <w:bottom w:val="none" w:sz="0" w:space="0" w:color="auto"/>
        <w:right w:val="none" w:sz="0" w:space="0" w:color="auto"/>
      </w:divBdr>
    </w:div>
    <w:div w:id="1880511027">
      <w:bodyDiv w:val="1"/>
      <w:marLeft w:val="0"/>
      <w:marRight w:val="0"/>
      <w:marTop w:val="0"/>
      <w:marBottom w:val="0"/>
      <w:divBdr>
        <w:top w:val="none" w:sz="0" w:space="0" w:color="auto"/>
        <w:left w:val="none" w:sz="0" w:space="0" w:color="auto"/>
        <w:bottom w:val="none" w:sz="0" w:space="0" w:color="auto"/>
        <w:right w:val="none" w:sz="0" w:space="0" w:color="auto"/>
      </w:divBdr>
    </w:div>
    <w:div w:id="1918518370">
      <w:bodyDiv w:val="1"/>
      <w:marLeft w:val="0"/>
      <w:marRight w:val="0"/>
      <w:marTop w:val="0"/>
      <w:marBottom w:val="0"/>
      <w:divBdr>
        <w:top w:val="none" w:sz="0" w:space="0" w:color="auto"/>
        <w:left w:val="none" w:sz="0" w:space="0" w:color="auto"/>
        <w:bottom w:val="none" w:sz="0" w:space="0" w:color="auto"/>
        <w:right w:val="none" w:sz="0" w:space="0" w:color="auto"/>
      </w:divBdr>
    </w:div>
    <w:div w:id="1929456587">
      <w:bodyDiv w:val="1"/>
      <w:marLeft w:val="0"/>
      <w:marRight w:val="0"/>
      <w:marTop w:val="0"/>
      <w:marBottom w:val="0"/>
      <w:divBdr>
        <w:top w:val="none" w:sz="0" w:space="0" w:color="auto"/>
        <w:left w:val="none" w:sz="0" w:space="0" w:color="auto"/>
        <w:bottom w:val="none" w:sz="0" w:space="0" w:color="auto"/>
        <w:right w:val="none" w:sz="0" w:space="0" w:color="auto"/>
      </w:divBdr>
    </w:div>
    <w:div w:id="2031224213">
      <w:bodyDiv w:val="1"/>
      <w:marLeft w:val="0"/>
      <w:marRight w:val="0"/>
      <w:marTop w:val="0"/>
      <w:marBottom w:val="0"/>
      <w:divBdr>
        <w:top w:val="none" w:sz="0" w:space="0" w:color="auto"/>
        <w:left w:val="none" w:sz="0" w:space="0" w:color="auto"/>
        <w:bottom w:val="none" w:sz="0" w:space="0" w:color="auto"/>
        <w:right w:val="none" w:sz="0" w:space="0" w:color="auto"/>
      </w:divBdr>
    </w:div>
    <w:div w:id="2079552306">
      <w:bodyDiv w:val="1"/>
      <w:marLeft w:val="0"/>
      <w:marRight w:val="0"/>
      <w:marTop w:val="0"/>
      <w:marBottom w:val="0"/>
      <w:divBdr>
        <w:top w:val="none" w:sz="0" w:space="0" w:color="auto"/>
        <w:left w:val="none" w:sz="0" w:space="0" w:color="auto"/>
        <w:bottom w:val="none" w:sz="0" w:space="0" w:color="auto"/>
        <w:right w:val="none" w:sz="0" w:space="0" w:color="auto"/>
      </w:divBdr>
    </w:div>
    <w:div w:id="2104523874">
      <w:bodyDiv w:val="1"/>
      <w:marLeft w:val="0"/>
      <w:marRight w:val="0"/>
      <w:marTop w:val="0"/>
      <w:marBottom w:val="0"/>
      <w:divBdr>
        <w:top w:val="none" w:sz="0" w:space="0" w:color="auto"/>
        <w:left w:val="none" w:sz="0" w:space="0" w:color="auto"/>
        <w:bottom w:val="none" w:sz="0" w:space="0" w:color="auto"/>
        <w:right w:val="none" w:sz="0" w:space="0" w:color="auto"/>
      </w:divBdr>
    </w:div>
    <w:div w:id="21285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44F12-C093-4C79-9A4B-C44D65D8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13</Pages>
  <Words>4427</Words>
  <Characters>25239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Earley</dc:creator>
  <cp:lastModifiedBy>erine</cp:lastModifiedBy>
  <cp:revision>22</cp:revision>
  <dcterms:created xsi:type="dcterms:W3CDTF">2016-03-11T16:20:00Z</dcterms:created>
  <dcterms:modified xsi:type="dcterms:W3CDTF">2016-04-22T14:02:00Z</dcterms:modified>
</cp:coreProperties>
</file>